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03C35" w14:textId="530C48C0" w:rsidR="001C26E6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noProof/>
          <w:lang w:val="kk-KZ" w:eastAsia="kk-KZ"/>
        </w:rPr>
        <w:drawing>
          <wp:inline distT="0" distB="0" distL="0" distR="0" wp14:anchorId="2B14CAC2" wp14:editId="57B34D6A">
            <wp:extent cx="1101725" cy="1022985"/>
            <wp:effectExtent l="0" t="0" r="3175" b="5715"/>
            <wp:docPr id="3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BD67" w14:textId="77777777" w:rsidR="000F48BD" w:rsidRPr="006C2F83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14:paraId="49426CAF" w14:textId="77777777"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14:paraId="14504E98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7E3C89A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28939C4E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1E02671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F2F892D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DAE722A" w14:textId="77777777"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14:paraId="585EA7E6" w14:textId="77777777"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14:paraId="314948A7" w14:textId="77777777" w:rsidR="0054046D" w:rsidRDefault="0054046D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FB2B531" w14:textId="77777777" w:rsid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35DE1D80" w14:textId="77777777" w:rsidR="0042591B" w:rsidRP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374FBEB" w14:textId="72914570" w:rsidR="00D83DDD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bookmarkStart w:id="0" w:name="_Hlk72500417"/>
      <w:r w:rsidRPr="00445895">
        <w:rPr>
          <w:b/>
          <w:sz w:val="24"/>
        </w:rPr>
        <w:t>Нефтяные масла и смазочные материалы</w:t>
      </w:r>
    </w:p>
    <w:p w14:paraId="4A21C8E1" w14:textId="0D244EDC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4F20FB5" w14:textId="2FEE0177" w:rsidR="00445895" w:rsidRPr="00682EEF" w:rsidRDefault="00682EEF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БАЗОВЫЕ МАСЛА</w:t>
      </w:r>
    </w:p>
    <w:p w14:paraId="02094BBF" w14:textId="77777777" w:rsidR="00EA613C" w:rsidRPr="00EA613C" w:rsidRDefault="00EA613C" w:rsidP="00D83DDD">
      <w:pPr>
        <w:ind w:firstLine="567"/>
        <w:jc w:val="center"/>
        <w:rPr>
          <w:b/>
          <w:sz w:val="24"/>
          <w:lang w:val="kk-KZ"/>
        </w:rPr>
      </w:pPr>
    </w:p>
    <w:p w14:paraId="58C8B750" w14:textId="77777777"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bookmarkEnd w:id="0"/>
    <w:p w14:paraId="272D5414" w14:textId="77777777"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10FF38D8" w14:textId="77777777" w:rsidR="00620441" w:rsidRPr="006C2F83" w:rsidRDefault="00620441" w:rsidP="006C2F83">
      <w:pPr>
        <w:ind w:firstLine="567"/>
        <w:jc w:val="center"/>
        <w:rPr>
          <w:sz w:val="24"/>
        </w:rPr>
      </w:pPr>
    </w:p>
    <w:p w14:paraId="2A346513" w14:textId="5D51CFA1" w:rsidR="006A0193" w:rsidRPr="000F48BD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  <w:bookmarkStart w:id="1" w:name="_Hlk59460484"/>
      <w:r w:rsidR="00E62F05">
        <w:rPr>
          <w:b/>
          <w:bCs/>
          <w:sz w:val="24"/>
        </w:rPr>
        <w:t>_____</w:t>
      </w:r>
      <w:r w:rsidR="000F48BD">
        <w:rPr>
          <w:b/>
          <w:bCs/>
          <w:sz w:val="24"/>
          <w:lang w:val="kk-KZ"/>
        </w:rPr>
        <w:t>–</w:t>
      </w:r>
      <w:r w:rsidR="00E62F05">
        <w:rPr>
          <w:b/>
          <w:bCs/>
          <w:sz w:val="24"/>
          <w:lang w:val="kk-KZ"/>
        </w:rPr>
        <w:t>_____</w:t>
      </w:r>
      <w:r w:rsidR="000F48BD">
        <w:rPr>
          <w:b/>
          <w:bCs/>
          <w:sz w:val="24"/>
          <w:lang w:val="kk-KZ"/>
        </w:rPr>
        <w:t xml:space="preserve"> </w:t>
      </w:r>
      <w:bookmarkEnd w:id="1"/>
    </w:p>
    <w:p w14:paraId="371662FE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70E082FC" w14:textId="77777777" w:rsidR="006C2F83" w:rsidRPr="006C2F83" w:rsidRDefault="006C2F83" w:rsidP="006C2F83">
      <w:pPr>
        <w:ind w:firstLine="567"/>
        <w:jc w:val="center"/>
        <w:rPr>
          <w:sz w:val="24"/>
        </w:rPr>
      </w:pPr>
    </w:p>
    <w:p w14:paraId="700E0025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03E6B642" w14:textId="36127E46"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14:paraId="7E8312A0" w14:textId="056E841B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7BCEBC92" w14:textId="77777777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31C36575" w14:textId="77777777" w:rsidR="00E62F05" w:rsidRDefault="00E62F05" w:rsidP="00E62F05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14:paraId="7AFAF7EA" w14:textId="3017FC6B" w:rsidR="00D56689" w:rsidRPr="000F48BD" w:rsidRDefault="00E62F05" w:rsidP="00E62F05">
      <w:pPr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14:paraId="0905BB94" w14:textId="77777777"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14:paraId="3BF9E213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7C62CD6A" w14:textId="77777777" w:rsidR="001A7C68" w:rsidRDefault="001A7C68" w:rsidP="006C2F83">
      <w:pPr>
        <w:ind w:firstLine="567"/>
        <w:jc w:val="center"/>
        <w:rPr>
          <w:sz w:val="24"/>
        </w:rPr>
      </w:pPr>
    </w:p>
    <w:p w14:paraId="756F4587" w14:textId="77777777" w:rsidR="006C2F83" w:rsidRDefault="006C2F83" w:rsidP="006C2F83">
      <w:pPr>
        <w:ind w:firstLine="567"/>
        <w:jc w:val="center"/>
        <w:rPr>
          <w:sz w:val="24"/>
        </w:rPr>
      </w:pPr>
    </w:p>
    <w:p w14:paraId="48CB4D25" w14:textId="77777777" w:rsidR="006C2F83" w:rsidRDefault="006C2F83" w:rsidP="006C2F83">
      <w:pPr>
        <w:ind w:firstLine="567"/>
        <w:jc w:val="center"/>
        <w:rPr>
          <w:sz w:val="24"/>
        </w:rPr>
      </w:pPr>
    </w:p>
    <w:p w14:paraId="3A5B5D15" w14:textId="77777777" w:rsidR="006C2F83" w:rsidRDefault="006C2F83" w:rsidP="006C2F83">
      <w:pPr>
        <w:ind w:firstLine="567"/>
        <w:jc w:val="center"/>
        <w:rPr>
          <w:sz w:val="24"/>
        </w:rPr>
      </w:pPr>
    </w:p>
    <w:p w14:paraId="5E0EC3E5" w14:textId="77777777" w:rsidR="006C2F83" w:rsidRDefault="006C2F83" w:rsidP="006C2F83">
      <w:pPr>
        <w:ind w:firstLine="567"/>
        <w:jc w:val="center"/>
        <w:rPr>
          <w:sz w:val="24"/>
        </w:rPr>
      </w:pPr>
    </w:p>
    <w:p w14:paraId="0C35B5F5" w14:textId="77777777" w:rsidR="000F48BD" w:rsidRPr="006C2F83" w:rsidRDefault="000F48BD" w:rsidP="006C2F83">
      <w:pPr>
        <w:ind w:firstLine="567"/>
        <w:jc w:val="center"/>
        <w:rPr>
          <w:sz w:val="24"/>
          <w:lang w:val="fr-FR"/>
        </w:rPr>
      </w:pPr>
    </w:p>
    <w:p w14:paraId="53BAEF28" w14:textId="77777777" w:rsidR="00D20AAF" w:rsidRPr="006C2F83" w:rsidRDefault="00D20AAF" w:rsidP="006C2F83">
      <w:pPr>
        <w:ind w:firstLine="567"/>
        <w:jc w:val="center"/>
        <w:rPr>
          <w:sz w:val="24"/>
        </w:rPr>
      </w:pPr>
    </w:p>
    <w:p w14:paraId="4575BACE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508C528B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2" w:name="OLE_LINK27"/>
      <w:bookmarkStart w:id="3" w:name="OLE_LINK28"/>
      <w:bookmarkStart w:id="4" w:name="OLE_LINK29"/>
      <w:bookmarkStart w:id="5" w:name="OLE_LINK34"/>
      <w:bookmarkStart w:id="6" w:name="OLE_LINK35"/>
      <w:bookmarkStart w:id="7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14:paraId="324772F1" w14:textId="77777777"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14:paraId="7A115639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14:paraId="0625BE46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14:paraId="710136C1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14:paraId="569E7436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2"/>
    <w:bookmarkEnd w:id="3"/>
    <w:bookmarkEnd w:id="4"/>
    <w:bookmarkEnd w:id="5"/>
    <w:bookmarkEnd w:id="6"/>
    <w:bookmarkEnd w:id="7"/>
    <w:p w14:paraId="17DD1D40" w14:textId="77777777" w:rsidR="00620441" w:rsidRPr="000120F4" w:rsidRDefault="00620441" w:rsidP="00EA613C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18B7EDBB" w14:textId="77777777" w:rsidR="00620441" w:rsidRPr="009422F7" w:rsidRDefault="00620441" w:rsidP="00EA613C">
      <w:pPr>
        <w:ind w:firstLine="567"/>
        <w:jc w:val="center"/>
        <w:rPr>
          <w:b/>
          <w:bCs/>
          <w:sz w:val="24"/>
        </w:rPr>
      </w:pPr>
    </w:p>
    <w:p w14:paraId="6327CB5D" w14:textId="084A87B1" w:rsidR="00D56689" w:rsidRPr="00BC2FEB" w:rsidRDefault="00C66CE5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E62F05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E62F05">
        <w:rPr>
          <w:sz w:val="24"/>
          <w:lang w:val="kk-KZ"/>
        </w:rPr>
        <w:t>метрологии</w:t>
      </w:r>
      <w:r w:rsidR="00E62F05" w:rsidRPr="00352F87">
        <w:rPr>
          <w:sz w:val="24"/>
        </w:rPr>
        <w:t xml:space="preserve">» Комитета технического регулирования и метрологии </w:t>
      </w:r>
      <w:r w:rsidR="00E62F05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08B1A3FA" w14:textId="77777777" w:rsidR="00620441" w:rsidRPr="000120F4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21EC6498" w14:textId="470D65D9" w:rsidR="00D56689" w:rsidRPr="00D24AF9" w:rsidRDefault="00D56689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8" w:name="OLE_LINK30"/>
      <w:bookmarkStart w:id="9" w:name="OLE_LINK31"/>
      <w:bookmarkStart w:id="10" w:name="OLE_LINK32"/>
      <w:bookmarkStart w:id="11" w:name="OLE_LINK33"/>
      <w:bookmarkStart w:id="12" w:name="OLE_LINK59"/>
      <w:bookmarkStart w:id="13" w:name="OLE_LINK60"/>
      <w:r w:rsidR="00E62F05"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E62F05" w:rsidRPr="00872B66">
        <w:rPr>
          <w:color w:val="000000" w:themeColor="text1"/>
          <w:sz w:val="24"/>
        </w:rPr>
        <w:t>Министерства торговли и интеграции</w:t>
      </w:r>
      <w:r w:rsidR="00E62F05" w:rsidRPr="004350D3">
        <w:rPr>
          <w:sz w:val="24"/>
        </w:rPr>
        <w:t xml:space="preserve"> Республики Казахстан</w:t>
      </w:r>
      <w:r w:rsidR="00E62F05" w:rsidRPr="004350D3">
        <w:rPr>
          <w:bCs/>
          <w:sz w:val="24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r w:rsidR="00E62F05" w:rsidRPr="004350D3">
        <w:rPr>
          <w:bCs/>
          <w:sz w:val="24"/>
        </w:rPr>
        <w:t>от _________ № ________</w:t>
      </w:r>
    </w:p>
    <w:p w14:paraId="04DBEC98" w14:textId="77777777" w:rsidR="00620441" w:rsidRPr="008523BF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041040BD" w14:textId="40F8FD41" w:rsidR="00A56452" w:rsidRPr="002F6FB0" w:rsidRDefault="00A56452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6FB0">
        <w:rPr>
          <w:sz w:val="24"/>
        </w:rPr>
        <w:t>В настоящем ст</w:t>
      </w:r>
      <w:r w:rsidR="008A735E" w:rsidRPr="002F6FB0">
        <w:rPr>
          <w:sz w:val="24"/>
        </w:rPr>
        <w:t xml:space="preserve">андарте реализованы нормы </w:t>
      </w:r>
      <w:r w:rsidR="00890D1B" w:rsidRPr="002F6FB0">
        <w:rPr>
          <w:sz w:val="24"/>
        </w:rPr>
        <w:t xml:space="preserve">технического регламента </w:t>
      </w:r>
      <w:r w:rsidR="00000C31">
        <w:rPr>
          <w:sz w:val="24"/>
        </w:rPr>
        <w:t xml:space="preserve">                 </w:t>
      </w:r>
      <w:r w:rsidR="002F6FB0" w:rsidRPr="002F6FB0">
        <w:rPr>
          <w:sz w:val="24"/>
        </w:rPr>
        <w:t>ТР ТС 030/2012 «О требованиях к смазочным материалам, маслам и специальным жидкостям» от 20 июля 2012 года № 59</w:t>
      </w:r>
    </w:p>
    <w:p w14:paraId="1E7F3702" w14:textId="77777777" w:rsidR="00EA613C" w:rsidRPr="00801BD4" w:rsidRDefault="00EA613C" w:rsidP="00EA613C">
      <w:pPr>
        <w:widowControl w:val="0"/>
        <w:tabs>
          <w:tab w:val="left" w:pos="993"/>
        </w:tabs>
        <w:ind w:left="567"/>
        <w:rPr>
          <w:sz w:val="24"/>
        </w:rPr>
      </w:pPr>
    </w:p>
    <w:p w14:paraId="7E904B01" w14:textId="4C96F8D3" w:rsidR="00D56689" w:rsidRPr="008523BF" w:rsidRDefault="00E62F05" w:rsidP="00EA613C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009A55FC" w14:textId="77777777" w:rsidR="00732BF0" w:rsidRDefault="00732BF0" w:rsidP="00EA613C">
      <w:pPr>
        <w:ind w:firstLine="567"/>
        <w:rPr>
          <w:sz w:val="24"/>
        </w:rPr>
      </w:pPr>
    </w:p>
    <w:p w14:paraId="3BE15853" w14:textId="1DFAC381" w:rsidR="00045F67" w:rsidRDefault="00045F67" w:rsidP="00FA2791">
      <w:pPr>
        <w:ind w:firstLine="567"/>
        <w:rPr>
          <w:sz w:val="24"/>
        </w:rPr>
      </w:pPr>
    </w:p>
    <w:p w14:paraId="382AF85E" w14:textId="6386F315" w:rsidR="00E62F05" w:rsidRDefault="00E62F05" w:rsidP="00FA2791">
      <w:pPr>
        <w:ind w:firstLine="567"/>
        <w:rPr>
          <w:sz w:val="24"/>
        </w:rPr>
      </w:pPr>
    </w:p>
    <w:p w14:paraId="4B284AAA" w14:textId="329DE74D" w:rsidR="00E62F05" w:rsidRDefault="00E62F05" w:rsidP="00FA2791">
      <w:pPr>
        <w:ind w:firstLine="567"/>
        <w:rPr>
          <w:sz w:val="24"/>
        </w:rPr>
      </w:pPr>
    </w:p>
    <w:p w14:paraId="6EBF3B54" w14:textId="517090AF" w:rsidR="00E62F05" w:rsidRDefault="00E62F05" w:rsidP="00FA2791">
      <w:pPr>
        <w:ind w:firstLine="567"/>
        <w:rPr>
          <w:sz w:val="24"/>
        </w:rPr>
      </w:pPr>
    </w:p>
    <w:p w14:paraId="666B6E5A" w14:textId="05D4BA47" w:rsidR="00E62F05" w:rsidRDefault="00E62F05" w:rsidP="00FA2791">
      <w:pPr>
        <w:ind w:firstLine="567"/>
        <w:rPr>
          <w:sz w:val="24"/>
        </w:rPr>
      </w:pPr>
    </w:p>
    <w:p w14:paraId="4CFAF21C" w14:textId="625DA9DF" w:rsidR="00E62F05" w:rsidRDefault="00E62F05" w:rsidP="00FA2791">
      <w:pPr>
        <w:ind w:firstLine="567"/>
        <w:rPr>
          <w:sz w:val="24"/>
        </w:rPr>
      </w:pPr>
    </w:p>
    <w:p w14:paraId="3E4AC892" w14:textId="613B4FFE" w:rsidR="00E62F05" w:rsidRDefault="00E62F05" w:rsidP="00FA2791">
      <w:pPr>
        <w:ind w:firstLine="567"/>
        <w:rPr>
          <w:sz w:val="24"/>
        </w:rPr>
      </w:pPr>
    </w:p>
    <w:p w14:paraId="3B789D1D" w14:textId="152DF52B" w:rsidR="00E62F05" w:rsidRDefault="00E62F05" w:rsidP="00FA2791">
      <w:pPr>
        <w:ind w:firstLine="567"/>
        <w:rPr>
          <w:sz w:val="24"/>
        </w:rPr>
      </w:pPr>
    </w:p>
    <w:p w14:paraId="1F233E60" w14:textId="26D103C9" w:rsidR="00E62F05" w:rsidRDefault="00E62F05" w:rsidP="00FA2791">
      <w:pPr>
        <w:ind w:firstLine="567"/>
        <w:rPr>
          <w:sz w:val="24"/>
        </w:rPr>
      </w:pPr>
    </w:p>
    <w:p w14:paraId="3B8B0BAA" w14:textId="64CF8AC2" w:rsidR="00E62F05" w:rsidRDefault="00E62F05" w:rsidP="00FA2791">
      <w:pPr>
        <w:ind w:firstLine="567"/>
        <w:rPr>
          <w:sz w:val="24"/>
        </w:rPr>
      </w:pPr>
    </w:p>
    <w:p w14:paraId="090B191C" w14:textId="09CEF87A" w:rsidR="00E62F05" w:rsidRDefault="00E62F05" w:rsidP="00FA2791">
      <w:pPr>
        <w:ind w:firstLine="567"/>
        <w:rPr>
          <w:sz w:val="24"/>
        </w:rPr>
      </w:pPr>
    </w:p>
    <w:p w14:paraId="641F27BA" w14:textId="1A43E862" w:rsidR="00E62F05" w:rsidRDefault="00E62F05" w:rsidP="00FA2791">
      <w:pPr>
        <w:ind w:firstLine="567"/>
        <w:rPr>
          <w:sz w:val="24"/>
        </w:rPr>
      </w:pPr>
    </w:p>
    <w:p w14:paraId="3A36BAF6" w14:textId="60AF5485" w:rsidR="00E62F05" w:rsidRDefault="00E62F05" w:rsidP="00FA2791">
      <w:pPr>
        <w:ind w:firstLine="567"/>
        <w:rPr>
          <w:sz w:val="24"/>
        </w:rPr>
      </w:pPr>
    </w:p>
    <w:p w14:paraId="414A5466" w14:textId="5B949DFA" w:rsidR="00E62F05" w:rsidRDefault="00E62F05" w:rsidP="00FA2791">
      <w:pPr>
        <w:ind w:firstLine="567"/>
        <w:rPr>
          <w:sz w:val="24"/>
        </w:rPr>
      </w:pPr>
    </w:p>
    <w:p w14:paraId="6F7D6040" w14:textId="37E26EB0" w:rsidR="00E62F05" w:rsidRDefault="00E62F05" w:rsidP="00FA2791">
      <w:pPr>
        <w:ind w:firstLine="567"/>
        <w:rPr>
          <w:sz w:val="24"/>
        </w:rPr>
      </w:pPr>
    </w:p>
    <w:p w14:paraId="04BD1E19" w14:textId="6638557C" w:rsidR="00E62F05" w:rsidRDefault="00E62F05" w:rsidP="00FA2791">
      <w:pPr>
        <w:ind w:firstLine="567"/>
        <w:rPr>
          <w:sz w:val="24"/>
        </w:rPr>
      </w:pPr>
    </w:p>
    <w:p w14:paraId="468EA8A5" w14:textId="77777777" w:rsidR="00E62F05" w:rsidRDefault="00E62F05" w:rsidP="00FA2791">
      <w:pPr>
        <w:ind w:firstLine="567"/>
        <w:rPr>
          <w:sz w:val="24"/>
        </w:rPr>
      </w:pPr>
    </w:p>
    <w:p w14:paraId="7E7C269D" w14:textId="77777777" w:rsidR="00A56452" w:rsidRPr="007B6179" w:rsidRDefault="007B6179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bookmarkStart w:id="14" w:name="_Hlk54101119"/>
      <w:r w:rsidRPr="007B6179">
        <w:rPr>
          <w:i/>
          <w:sz w:val="24"/>
        </w:rPr>
        <w:t xml:space="preserve">Информация об изменениях к настоящему </w:t>
      </w:r>
      <w:r w:rsidR="00DB138D" w:rsidRPr="007B6179">
        <w:rPr>
          <w:i/>
          <w:sz w:val="24"/>
        </w:rPr>
        <w:t>стандарту публикуется</w:t>
      </w:r>
      <w:r w:rsidRPr="007B6179">
        <w:rPr>
          <w:i/>
          <w:sz w:val="24"/>
        </w:rPr>
        <w:t xml:space="preserve">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4"/>
    </w:p>
    <w:p w14:paraId="357C9071" w14:textId="77777777"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6BE1140" w14:textId="77777777"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AE64199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E6F62B2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1328FFFF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26F18CAA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4A881B1" w14:textId="77777777"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F843B0C" w14:textId="77777777"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ED9E35F" w14:textId="77777777" w:rsidR="00593F7B" w:rsidRPr="00A97571" w:rsidRDefault="00593F7B" w:rsidP="00593F7B">
      <w:pPr>
        <w:pStyle w:val="af9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14:paraId="67F48D33" w14:textId="77777777"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102E4EEC" w14:textId="77777777" w:rsidR="000E36EB" w:rsidRPr="000E36EB" w:rsidRDefault="00667AAE" w:rsidP="000E36EB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left="567" w:firstLine="0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917A56" w:rsidRPr="000E36EB">
        <w:rPr>
          <w:sz w:val="24"/>
          <w:highlight w:val="yellow"/>
        </w:rPr>
        <w:fldChar w:fldCharType="begin"/>
      </w:r>
      <w:r w:rsidR="004D7B8B" w:rsidRPr="000E36EB">
        <w:rPr>
          <w:sz w:val="24"/>
          <w:highlight w:val="yellow"/>
          <w:lang w:val="ru-RU"/>
        </w:rPr>
        <w:instrText xml:space="preserve"> </w:instrText>
      </w:r>
      <w:r w:rsidR="004D7B8B" w:rsidRPr="000E36EB">
        <w:rPr>
          <w:sz w:val="24"/>
          <w:highlight w:val="yellow"/>
        </w:rPr>
        <w:instrText>TOC</w:instrText>
      </w:r>
      <w:r w:rsidR="004D7B8B" w:rsidRPr="000E36EB">
        <w:rPr>
          <w:sz w:val="24"/>
          <w:highlight w:val="yellow"/>
          <w:lang w:val="ru-RU"/>
        </w:rPr>
        <w:instrText xml:space="preserve"> \</w:instrText>
      </w:r>
      <w:r w:rsidR="004D7B8B" w:rsidRPr="000E36EB">
        <w:rPr>
          <w:sz w:val="24"/>
          <w:highlight w:val="yellow"/>
        </w:rPr>
        <w:instrText>o</w:instrText>
      </w:r>
      <w:r w:rsidR="004D7B8B" w:rsidRPr="000E36EB">
        <w:rPr>
          <w:sz w:val="24"/>
          <w:highlight w:val="yellow"/>
          <w:lang w:val="ru-RU"/>
        </w:rPr>
        <w:instrText xml:space="preserve"> "1-3" \</w:instrText>
      </w:r>
      <w:r w:rsidR="004D7B8B" w:rsidRPr="000E36EB">
        <w:rPr>
          <w:sz w:val="24"/>
          <w:highlight w:val="yellow"/>
        </w:rPr>
        <w:instrText>h</w:instrText>
      </w:r>
      <w:r w:rsidR="004D7B8B" w:rsidRPr="000E36EB">
        <w:rPr>
          <w:sz w:val="24"/>
          <w:highlight w:val="yellow"/>
          <w:lang w:val="ru-RU"/>
        </w:rPr>
        <w:instrText xml:space="preserve"> \</w:instrText>
      </w:r>
      <w:r w:rsidR="004D7B8B" w:rsidRPr="000E36EB">
        <w:rPr>
          <w:sz w:val="24"/>
          <w:highlight w:val="yellow"/>
        </w:rPr>
        <w:instrText>z</w:instrText>
      </w:r>
      <w:r w:rsidR="004D7B8B" w:rsidRPr="000E36EB">
        <w:rPr>
          <w:sz w:val="24"/>
          <w:highlight w:val="yellow"/>
          <w:lang w:val="ru-RU"/>
        </w:rPr>
        <w:instrText xml:space="preserve"> </w:instrText>
      </w:r>
      <w:r w:rsidR="00917A56" w:rsidRPr="000E36EB">
        <w:rPr>
          <w:sz w:val="24"/>
          <w:highlight w:val="yellow"/>
        </w:rPr>
        <w:fldChar w:fldCharType="separate"/>
      </w:r>
    </w:p>
    <w:p w14:paraId="5B96754C" w14:textId="2AEC4E98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56" w:history="1">
        <w:r w:rsidR="000E36EB" w:rsidRPr="000E36EB">
          <w:rPr>
            <w:rStyle w:val="aa"/>
            <w:sz w:val="24"/>
            <w:lang w:val="en-US"/>
          </w:rPr>
          <w:t>1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</w:rPr>
          <w:t>Область применения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_Toc72507656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1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361EBBFA" w14:textId="64DFEE08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57" w:history="1">
        <w:r w:rsidR="000E36EB" w:rsidRPr="000E36EB">
          <w:rPr>
            <w:rStyle w:val="aa"/>
            <w:sz w:val="24"/>
          </w:rPr>
          <w:t>2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</w:rPr>
          <w:t>Нормативные ссылки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_Toc72507657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1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59837527" w14:textId="65C5DE98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0" w:history="1">
        <w:r w:rsidR="000E36EB" w:rsidRPr="000E36EB">
          <w:rPr>
            <w:rStyle w:val="aa"/>
            <w:sz w:val="24"/>
          </w:rPr>
          <w:t>3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val="kk-KZ"/>
          </w:rPr>
          <w:t>Классификация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_Toc72507660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3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23324C69" w14:textId="2FE844E4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1" w:history="1">
        <w:r w:rsidR="000E36EB" w:rsidRPr="000E36EB">
          <w:rPr>
            <w:rStyle w:val="aa"/>
            <w:sz w:val="24"/>
          </w:rPr>
          <w:t>4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val="kk-KZ"/>
          </w:rPr>
          <w:t>Технические требования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_Toc72507661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3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5BAA198E" w14:textId="2592B322" w:rsidR="000E36EB" w:rsidRPr="000E36EB" w:rsidRDefault="00133FF8" w:rsidP="000E36EB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2" w:history="1">
        <w:r w:rsidR="000E36EB" w:rsidRPr="000E36EB">
          <w:rPr>
            <w:rStyle w:val="aa"/>
            <w:sz w:val="24"/>
            <w:lang w:bidi="ru-RU"/>
          </w:rPr>
          <w:t>4.1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bidi="ru-RU"/>
          </w:rPr>
          <w:t>Общие требования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_Toc72507662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3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27A34C61" w14:textId="2FA2BB0A" w:rsidR="000E36EB" w:rsidRPr="000E36EB" w:rsidRDefault="00133FF8" w:rsidP="000E36EB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3" w:history="1">
        <w:r w:rsidR="000E36EB" w:rsidRPr="000E36EB">
          <w:rPr>
            <w:rStyle w:val="aa"/>
            <w:sz w:val="24"/>
            <w:lang w:bidi="ru-RU"/>
          </w:rPr>
          <w:t>4.2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bidi="ru-RU"/>
          </w:rPr>
          <w:t>Характеристики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_Toc72507663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3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3EB5FF61" w14:textId="602469C9" w:rsidR="000E36EB" w:rsidRPr="000E36EB" w:rsidRDefault="00133FF8" w:rsidP="000E36EB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4" w:history="1">
        <w:r w:rsidR="000E36EB" w:rsidRPr="00133FF8">
          <w:rPr>
            <w:rStyle w:val="aa"/>
            <w:sz w:val="24"/>
            <w:lang w:val="kk-KZ" w:bidi="ru-RU"/>
          </w:rPr>
          <w:t>4.3</w:t>
        </w:r>
        <w:r w:rsidR="000E36EB" w:rsidRPr="00133FF8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133FF8">
          <w:rPr>
            <w:rStyle w:val="aa"/>
            <w:sz w:val="24"/>
            <w:lang w:bidi="ru-RU"/>
          </w:rPr>
          <w:t>Требования к упаковке</w:t>
        </w:r>
        <w:r w:rsidR="000E36EB" w:rsidRPr="00133FF8">
          <w:rPr>
            <w:rStyle w:val="aa"/>
            <w:sz w:val="24"/>
            <w:lang w:val="kk-KZ" w:bidi="ru-RU"/>
          </w:rPr>
          <w:t xml:space="preserve"> 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_Toc72507664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5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6712F36B" w14:textId="224214D5" w:rsidR="000E36EB" w:rsidRPr="000E36EB" w:rsidRDefault="00133FF8" w:rsidP="000E36EB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5" w:history="1">
        <w:r w:rsidR="000E36EB" w:rsidRPr="000E36EB">
          <w:rPr>
            <w:rStyle w:val="aa"/>
            <w:sz w:val="24"/>
          </w:rPr>
          <w:t>4.4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bidi="ru-RU"/>
          </w:rPr>
          <w:t>Требования к маркировке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_Toc72507665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5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5D113F23" w14:textId="6D5A3B5B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6" w:history="1">
        <w:r w:rsidR="000E36EB" w:rsidRPr="000E36EB">
          <w:rPr>
            <w:rStyle w:val="aa"/>
            <w:sz w:val="24"/>
          </w:rPr>
          <w:t>5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</w:rPr>
          <w:t>Требования безопасности и охраны окружающей среды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_Toc72507666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6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79B017CC" w14:textId="30A7DEA2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7" w:history="1">
        <w:r w:rsidR="000E36EB" w:rsidRPr="000E36EB">
          <w:rPr>
            <w:rStyle w:val="aa"/>
            <w:sz w:val="24"/>
          </w:rPr>
          <w:t>6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val="kk-KZ"/>
          </w:rPr>
          <w:t>Правила приемки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_Toc72507667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6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738DF780" w14:textId="1C6CCF69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8" w:history="1">
        <w:r w:rsidR="000E36EB" w:rsidRPr="000E36EB">
          <w:rPr>
            <w:rStyle w:val="aa"/>
            <w:sz w:val="24"/>
          </w:rPr>
          <w:t>7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val="kk-KZ"/>
          </w:rPr>
          <w:t>Методы контроля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_Toc72507668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7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285CD639" w14:textId="2B617175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69" w:history="1">
        <w:r w:rsidR="000E36EB" w:rsidRPr="000E36EB">
          <w:rPr>
            <w:rStyle w:val="aa"/>
            <w:sz w:val="24"/>
          </w:rPr>
          <w:t>8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</w:rPr>
          <w:t>Транспортирование и хранение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_Toc72507669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7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0C9311C4" w14:textId="7377A00C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70" w:history="1">
        <w:r w:rsidR="000E36EB" w:rsidRPr="000E36EB">
          <w:rPr>
            <w:rStyle w:val="aa"/>
            <w:sz w:val="24"/>
          </w:rPr>
          <w:t>9</w:t>
        </w:r>
        <w:r w:rsidR="000E36EB" w:rsidRPr="000E36EB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0E36EB" w:rsidRPr="000E36EB">
          <w:rPr>
            <w:rStyle w:val="aa"/>
            <w:sz w:val="24"/>
            <w:lang w:val="kk-KZ"/>
          </w:rPr>
          <w:t>Гарантия изготовителя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_Toc72507670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7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011D4381" w14:textId="601298A9" w:rsidR="000E36EB" w:rsidRPr="000E36EB" w:rsidRDefault="00133FF8" w:rsidP="000E36EB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507671" w:history="1">
        <w:r w:rsidR="000E36EB" w:rsidRPr="000E36EB">
          <w:rPr>
            <w:rStyle w:val="aa"/>
            <w:sz w:val="24"/>
          </w:rPr>
          <w:t>Библиография</w:t>
        </w:r>
        <w:r w:rsidR="000E36EB" w:rsidRPr="000E36EB">
          <w:rPr>
            <w:webHidden/>
            <w:sz w:val="24"/>
          </w:rPr>
          <w:tab/>
        </w:r>
        <w:r w:rsidR="000E36EB" w:rsidRPr="000E36EB">
          <w:rPr>
            <w:webHidden/>
            <w:sz w:val="24"/>
          </w:rPr>
          <w:fldChar w:fldCharType="begin"/>
        </w:r>
        <w:r w:rsidR="000E36EB" w:rsidRPr="000E36EB">
          <w:rPr>
            <w:webHidden/>
            <w:sz w:val="24"/>
          </w:rPr>
          <w:instrText xml:space="preserve"> PAGEREF _Toc72507671 \h </w:instrText>
        </w:r>
        <w:r w:rsidR="000E36EB" w:rsidRPr="000E36EB">
          <w:rPr>
            <w:webHidden/>
            <w:sz w:val="24"/>
          </w:rPr>
        </w:r>
        <w:r w:rsidR="000E36EB" w:rsidRPr="000E36EB">
          <w:rPr>
            <w:webHidden/>
            <w:sz w:val="24"/>
          </w:rPr>
          <w:fldChar w:fldCharType="separate"/>
        </w:r>
        <w:r w:rsidR="000E36EB" w:rsidRPr="000E36EB">
          <w:rPr>
            <w:webHidden/>
            <w:sz w:val="24"/>
          </w:rPr>
          <w:t>8</w:t>
        </w:r>
        <w:r w:rsidR="000E36EB" w:rsidRPr="000E36EB">
          <w:rPr>
            <w:webHidden/>
            <w:sz w:val="24"/>
          </w:rPr>
          <w:fldChar w:fldCharType="end"/>
        </w:r>
      </w:hyperlink>
    </w:p>
    <w:p w14:paraId="1701E089" w14:textId="77777777" w:rsidR="00205DDC" w:rsidRPr="000E36EB" w:rsidRDefault="00917A56" w:rsidP="000E36EB">
      <w:pPr>
        <w:pStyle w:val="12"/>
        <w:tabs>
          <w:tab w:val="left" w:pos="1134"/>
        </w:tabs>
        <w:ind w:left="567" w:firstLine="0"/>
        <w:rPr>
          <w:rStyle w:val="aa"/>
          <w:sz w:val="24"/>
          <w:u w:val="none"/>
        </w:rPr>
      </w:pPr>
      <w:r w:rsidRPr="000E36EB">
        <w:rPr>
          <w:b/>
          <w:bCs/>
          <w:sz w:val="24"/>
          <w:highlight w:val="yellow"/>
        </w:rPr>
        <w:fldChar w:fldCharType="end"/>
      </w:r>
      <w:r w:rsidR="0093411A" w:rsidRPr="000E36EB">
        <w:rPr>
          <w:rStyle w:val="aa"/>
          <w:sz w:val="24"/>
          <w:u w:val="none"/>
        </w:rPr>
        <w:t xml:space="preserve"> </w:t>
      </w:r>
    </w:p>
    <w:p w14:paraId="3E0F9A6C" w14:textId="77777777" w:rsidR="008E4FF1" w:rsidRPr="000E36EB" w:rsidRDefault="008E4FF1" w:rsidP="000E36EB">
      <w:pPr>
        <w:tabs>
          <w:tab w:val="left" w:pos="851"/>
        </w:tabs>
        <w:spacing w:before="120" w:after="120"/>
        <w:ind w:left="567"/>
        <w:rPr>
          <w:sz w:val="24"/>
        </w:rPr>
      </w:pPr>
    </w:p>
    <w:p w14:paraId="77A3F2FA" w14:textId="77777777" w:rsidR="00FB7703" w:rsidRPr="00133F25" w:rsidRDefault="00FB7703" w:rsidP="00620441">
      <w:pPr>
        <w:rPr>
          <w:szCs w:val="28"/>
        </w:rPr>
        <w:sectPr w:rsidR="00FB7703" w:rsidRPr="00133F25" w:rsidSect="000F48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81"/>
        </w:sectPr>
      </w:pPr>
    </w:p>
    <w:p w14:paraId="67AD678A" w14:textId="77777777"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026A09C1" w14:textId="77777777"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14:paraId="1D943456" w14:textId="77777777" w:rsidR="00682EEF" w:rsidRPr="00445895" w:rsidRDefault="00682EEF" w:rsidP="00682E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59A877B8" w14:textId="77777777" w:rsidR="00682EEF" w:rsidRPr="00445895" w:rsidRDefault="00682EEF" w:rsidP="00682E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2F05BBB1" w14:textId="77777777" w:rsidR="00682EEF" w:rsidRPr="00682EEF" w:rsidRDefault="00682EEF" w:rsidP="00682E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БАЗОВЫЕ МАСЛА</w:t>
      </w:r>
    </w:p>
    <w:p w14:paraId="09FE33B8" w14:textId="77777777" w:rsidR="00682EEF" w:rsidRPr="00EA613C" w:rsidRDefault="00682EEF" w:rsidP="00682EEF">
      <w:pPr>
        <w:ind w:firstLine="567"/>
        <w:jc w:val="center"/>
        <w:rPr>
          <w:b/>
          <w:sz w:val="24"/>
          <w:lang w:val="kk-KZ"/>
        </w:rPr>
      </w:pPr>
    </w:p>
    <w:p w14:paraId="7812D915" w14:textId="77777777" w:rsidR="00682EEF" w:rsidRDefault="00682EEF" w:rsidP="00682E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4FA81374" w14:textId="77777777" w:rsidR="0022196A" w:rsidRPr="009C18A9" w:rsidRDefault="0022196A" w:rsidP="0044589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14:paraId="7DFF3184" w14:textId="54AAF64A" w:rsidR="00D56689" w:rsidRPr="000F48BD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E62F05">
        <w:rPr>
          <w:b/>
          <w:bCs/>
          <w:sz w:val="24"/>
        </w:rPr>
        <w:t>____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</w:p>
    <w:p w14:paraId="421B86C5" w14:textId="77777777"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14:paraId="350E0A1C" w14:textId="77777777"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5" w:name="_Toc72507656"/>
      <w:r>
        <w:rPr>
          <w:sz w:val="24"/>
          <w:szCs w:val="24"/>
        </w:rPr>
        <w:t>Область применения</w:t>
      </w:r>
      <w:bookmarkEnd w:id="15"/>
    </w:p>
    <w:p w14:paraId="76A6A624" w14:textId="77777777" w:rsidR="00502AC4" w:rsidRPr="008212D9" w:rsidRDefault="00502AC4" w:rsidP="00502AC4">
      <w:pPr>
        <w:rPr>
          <w:sz w:val="20"/>
          <w:szCs w:val="20"/>
          <w:lang w:val="en-US"/>
        </w:rPr>
      </w:pPr>
    </w:p>
    <w:p w14:paraId="6C5820E8" w14:textId="7F8A9C19" w:rsidR="00682EEF" w:rsidRDefault="00682EEF" w:rsidP="00E62F0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682EEF">
        <w:rPr>
          <w:bCs/>
          <w:color w:val="000000"/>
          <w:sz w:val="24"/>
        </w:rPr>
        <w:t xml:space="preserve">Настоящий стандарт распространяется на базовые масла, получаемые путем регенерации отработанного масла физическим, химическим и физико-химическим методами, с целью удаления из него продуктов старения и загрязнения; также из вакуумного газойля путем </w:t>
      </w:r>
      <w:proofErr w:type="spellStart"/>
      <w:r w:rsidRPr="00682EEF">
        <w:rPr>
          <w:bCs/>
          <w:color w:val="000000"/>
          <w:sz w:val="24"/>
        </w:rPr>
        <w:t>сольвентных</w:t>
      </w:r>
      <w:proofErr w:type="spellEnd"/>
      <w:r w:rsidRPr="00682EEF">
        <w:rPr>
          <w:bCs/>
          <w:color w:val="000000"/>
          <w:sz w:val="24"/>
        </w:rPr>
        <w:t xml:space="preserve"> технологи</w:t>
      </w:r>
      <w:r w:rsidR="002E36D7">
        <w:rPr>
          <w:bCs/>
          <w:color w:val="000000"/>
          <w:sz w:val="24"/>
        </w:rPr>
        <w:t>й</w:t>
      </w:r>
      <w:r w:rsidRPr="00682EEF">
        <w:rPr>
          <w:bCs/>
          <w:color w:val="000000"/>
          <w:sz w:val="24"/>
        </w:rPr>
        <w:t xml:space="preserve"> процессов (селективной очистки для </w:t>
      </w:r>
      <w:proofErr w:type="spellStart"/>
      <w:r w:rsidRPr="00682EEF">
        <w:rPr>
          <w:bCs/>
          <w:color w:val="000000"/>
          <w:sz w:val="24"/>
        </w:rPr>
        <w:t>парафинизации</w:t>
      </w:r>
      <w:proofErr w:type="spellEnd"/>
      <w:r w:rsidRPr="00682EEF">
        <w:rPr>
          <w:bCs/>
          <w:color w:val="000000"/>
          <w:sz w:val="24"/>
        </w:rPr>
        <w:t>).</w:t>
      </w:r>
    </w:p>
    <w:p w14:paraId="12BC024C" w14:textId="77777777" w:rsidR="00682EEF" w:rsidRPr="007B629C" w:rsidRDefault="00682EEF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158FF451" w14:textId="77777777"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211945951"/>
      <w:bookmarkStart w:id="17" w:name="_Toc72507657"/>
      <w:r w:rsidRPr="00547394">
        <w:rPr>
          <w:sz w:val="24"/>
          <w:szCs w:val="24"/>
        </w:rPr>
        <w:t>Нормативные ссылки</w:t>
      </w:r>
      <w:bookmarkEnd w:id="16"/>
      <w:bookmarkEnd w:id="17"/>
    </w:p>
    <w:p w14:paraId="4E9C882A" w14:textId="77777777"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14:paraId="66208AB2" w14:textId="77777777" w:rsidR="000E57F5" w:rsidRPr="00547394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</w:t>
      </w:r>
      <w:r w:rsidR="00D72E12" w:rsidRPr="00D72E12">
        <w:rPr>
          <w:sz w:val="24"/>
        </w:rPr>
        <w:t xml:space="preserve"> </w:t>
      </w:r>
      <w:r w:rsidR="00D72E12">
        <w:rPr>
          <w:sz w:val="24"/>
        </w:rPr>
        <w:t>Д</w:t>
      </w:r>
      <w:r w:rsidR="00D72E12">
        <w:rPr>
          <w:sz w:val="24"/>
          <w:lang w:val="fr-FR"/>
        </w:rPr>
        <w:t>ля</w:t>
      </w:r>
      <w:r w:rsidR="00D72E12">
        <w:rPr>
          <w:sz w:val="24"/>
          <w:lang w:val="kk-KZ"/>
        </w:rPr>
        <w:t xml:space="preserve"> датированных ссылок применяют указанное издание ссылочного документа,</w:t>
      </w:r>
      <w:r w:rsidR="00BF6C9C" w:rsidRPr="00547394">
        <w:rPr>
          <w:bCs/>
          <w:color w:val="000000"/>
          <w:sz w:val="24"/>
        </w:rPr>
        <w:t xml:space="preserve"> </w:t>
      </w:r>
      <w:r w:rsidR="00D72E12" w:rsidRPr="00547394">
        <w:rPr>
          <w:bCs/>
          <w:color w:val="000000"/>
          <w:sz w:val="24"/>
        </w:rPr>
        <w:t xml:space="preserve">для </w:t>
      </w:r>
      <w:r w:rsidR="00BF6C9C" w:rsidRPr="00547394">
        <w:rPr>
          <w:bCs/>
          <w:color w:val="000000"/>
          <w:sz w:val="24"/>
        </w:rPr>
        <w:t xml:space="preserve">недатированных ссылок применяют последнее издание ссылочного </w:t>
      </w:r>
      <w:r w:rsidR="00BF6C9C" w:rsidRPr="00D72E12">
        <w:rPr>
          <w:bCs/>
          <w:color w:val="000000"/>
          <w:sz w:val="24"/>
        </w:rPr>
        <w:t>документа (включая все его изменения)</w:t>
      </w:r>
      <w:r w:rsidR="00A700DE" w:rsidRPr="00D72E12">
        <w:rPr>
          <w:bCs/>
          <w:color w:val="000000"/>
          <w:sz w:val="24"/>
        </w:rPr>
        <w:t>:</w:t>
      </w:r>
    </w:p>
    <w:p w14:paraId="3431C015" w14:textId="77777777" w:rsidR="0070142B" w:rsidRPr="00682EEF" w:rsidRDefault="0070142B" w:rsidP="0070142B">
      <w:pPr>
        <w:ind w:firstLine="567"/>
        <w:rPr>
          <w:sz w:val="24"/>
        </w:rPr>
      </w:pPr>
      <w:r w:rsidRPr="00D7185B">
        <w:rPr>
          <w:sz w:val="24"/>
          <w:lang w:val="kk-KZ"/>
        </w:rPr>
        <w:t xml:space="preserve">СТ РК </w:t>
      </w:r>
      <w:r w:rsidRPr="00D7185B">
        <w:rPr>
          <w:sz w:val="24"/>
        </w:rPr>
        <w:t>ISO 4259</w:t>
      </w:r>
      <w:r w:rsidRPr="00D7185B">
        <w:rPr>
          <w:sz w:val="24"/>
          <w:lang w:val="kk-KZ"/>
        </w:rPr>
        <w:t>–</w:t>
      </w:r>
      <w:r w:rsidRPr="00D7185B">
        <w:rPr>
          <w:sz w:val="24"/>
        </w:rPr>
        <w:t>200</w:t>
      </w:r>
      <w:r w:rsidRPr="00D7185B">
        <w:rPr>
          <w:sz w:val="24"/>
          <w:lang w:val="kk-KZ"/>
        </w:rPr>
        <w:t>8</w:t>
      </w:r>
      <w:r w:rsidRPr="00D7185B">
        <w:rPr>
          <w:sz w:val="24"/>
        </w:rPr>
        <w:t xml:space="preserve"> Нефтепродукты. Определение и применение данных о точности в отношении методов испытаний.</w:t>
      </w:r>
    </w:p>
    <w:p w14:paraId="01EAB620" w14:textId="77777777" w:rsidR="0060778F" w:rsidRPr="0060778F" w:rsidRDefault="0060778F" w:rsidP="0060778F">
      <w:pPr>
        <w:ind w:firstLine="600"/>
        <w:rPr>
          <w:sz w:val="24"/>
        </w:rPr>
      </w:pPr>
      <w:r w:rsidRPr="0060778F">
        <w:rPr>
          <w:sz w:val="24"/>
          <w:lang w:val="kk-KZ"/>
        </w:rPr>
        <w:t xml:space="preserve">СТ РК </w:t>
      </w:r>
      <w:r w:rsidRPr="0060778F">
        <w:rPr>
          <w:sz w:val="24"/>
          <w:lang w:val="en-US"/>
        </w:rPr>
        <w:t>ASTM</w:t>
      </w:r>
      <w:r w:rsidRPr="0060778F">
        <w:rPr>
          <w:sz w:val="24"/>
        </w:rPr>
        <w:t xml:space="preserve"> </w:t>
      </w:r>
      <w:r w:rsidRPr="0060778F">
        <w:rPr>
          <w:sz w:val="24"/>
          <w:lang w:val="en-US"/>
        </w:rPr>
        <w:t>D</w:t>
      </w:r>
      <w:r w:rsidRPr="0060778F">
        <w:rPr>
          <w:sz w:val="24"/>
        </w:rPr>
        <w:t xml:space="preserve"> 92</w:t>
      </w:r>
      <w:r w:rsidRPr="0060778F">
        <w:rPr>
          <w:sz w:val="24"/>
          <w:lang w:val="kk-KZ"/>
        </w:rPr>
        <w:t>–2018</w:t>
      </w:r>
      <w:r w:rsidRPr="0060778F">
        <w:rPr>
          <w:sz w:val="24"/>
        </w:rPr>
        <w:t xml:space="preserve"> Нефтепродукты</w:t>
      </w:r>
      <w:r w:rsidRPr="0060778F">
        <w:rPr>
          <w:sz w:val="24"/>
          <w:lang w:val="kk-KZ"/>
        </w:rPr>
        <w:t xml:space="preserve">. </w:t>
      </w:r>
      <w:r w:rsidRPr="0060778F">
        <w:rPr>
          <w:sz w:val="24"/>
        </w:rPr>
        <w:t>Метод определения температуры вспышки и воспламенения в открытом тигле по Кливленду.</w:t>
      </w:r>
    </w:p>
    <w:p w14:paraId="6639D2EB" w14:textId="7C64BD15" w:rsidR="0060778F" w:rsidRPr="0060778F" w:rsidRDefault="0060778F" w:rsidP="0060778F">
      <w:pPr>
        <w:ind w:firstLine="600"/>
        <w:rPr>
          <w:sz w:val="24"/>
        </w:rPr>
      </w:pPr>
      <w:r w:rsidRPr="0060778F">
        <w:rPr>
          <w:sz w:val="24"/>
        </w:rPr>
        <w:t xml:space="preserve">СТ РК </w:t>
      </w:r>
      <w:r w:rsidRPr="0060778F">
        <w:rPr>
          <w:color w:val="000000"/>
          <w:sz w:val="24"/>
          <w:lang w:val="en-US"/>
        </w:rPr>
        <w:t>ASTM</w:t>
      </w:r>
      <w:r w:rsidRPr="0060778F">
        <w:rPr>
          <w:color w:val="000000"/>
          <w:sz w:val="24"/>
        </w:rPr>
        <w:t xml:space="preserve"> </w:t>
      </w:r>
      <w:r w:rsidRPr="0060778F">
        <w:rPr>
          <w:color w:val="000000"/>
          <w:sz w:val="24"/>
          <w:lang w:val="en-US"/>
        </w:rPr>
        <w:t>D</w:t>
      </w:r>
      <w:r w:rsidRPr="0060778F">
        <w:rPr>
          <w:sz w:val="24"/>
        </w:rPr>
        <w:t xml:space="preserve"> 97</w:t>
      </w:r>
      <w:r w:rsidRPr="0060778F">
        <w:rPr>
          <w:sz w:val="24"/>
          <w:lang w:val="kk-KZ"/>
        </w:rPr>
        <w:t>–</w:t>
      </w:r>
      <w:r w:rsidRPr="0060778F">
        <w:rPr>
          <w:sz w:val="24"/>
        </w:rPr>
        <w:t>2011 Промышленность нефтяная и газовая. Стандартный метод испытаний для определения температуры текучести нефтепродуктов</w:t>
      </w:r>
      <w:r>
        <w:rPr>
          <w:sz w:val="24"/>
          <w:lang w:val="kk-KZ"/>
        </w:rPr>
        <w:t>.</w:t>
      </w:r>
      <w:r w:rsidRPr="0060778F">
        <w:rPr>
          <w:sz w:val="24"/>
        </w:rPr>
        <w:t xml:space="preserve"> </w:t>
      </w:r>
    </w:p>
    <w:p w14:paraId="41CF0177" w14:textId="1E327F87" w:rsidR="00682EEF" w:rsidRPr="00D7185B" w:rsidRDefault="00682EEF" w:rsidP="00682EEF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lang w:val="kk-KZ"/>
        </w:rPr>
      </w:pPr>
      <w:r w:rsidRPr="00B35872">
        <w:rPr>
          <w:color w:val="000000"/>
          <w:sz w:val="24"/>
        </w:rPr>
        <w:t xml:space="preserve">СТ РК </w:t>
      </w:r>
      <w:r w:rsidR="00717434" w:rsidRPr="00B35872">
        <w:rPr>
          <w:color w:val="000000"/>
          <w:sz w:val="24"/>
          <w:lang w:val="en-US"/>
        </w:rPr>
        <w:t>ASTM</w:t>
      </w:r>
      <w:r w:rsidRPr="00B35872">
        <w:rPr>
          <w:color w:val="000000"/>
          <w:sz w:val="24"/>
        </w:rPr>
        <w:t xml:space="preserve"> </w:t>
      </w:r>
      <w:r w:rsidR="00717434" w:rsidRPr="00B35872">
        <w:rPr>
          <w:color w:val="000000"/>
          <w:sz w:val="24"/>
          <w:lang w:val="en-US"/>
        </w:rPr>
        <w:t>D</w:t>
      </w:r>
      <w:r w:rsidRPr="00B35872">
        <w:rPr>
          <w:color w:val="000000"/>
          <w:sz w:val="24"/>
        </w:rPr>
        <w:t xml:space="preserve"> 445</w:t>
      </w:r>
      <w:r w:rsidR="00717434" w:rsidRPr="00B35872">
        <w:rPr>
          <w:color w:val="000000"/>
          <w:sz w:val="24"/>
        </w:rPr>
        <w:t>–2011</w:t>
      </w:r>
      <w:r w:rsidRPr="00B35872">
        <w:rPr>
          <w:color w:val="000000"/>
          <w:sz w:val="24"/>
        </w:rPr>
        <w:t xml:space="preserve"> Метод определения кинематической вязкости прозрачных и непрозрачных жидкостей (расчет динамической вязкости)</w:t>
      </w:r>
      <w:r w:rsidR="00D7185B">
        <w:rPr>
          <w:color w:val="000000"/>
          <w:sz w:val="24"/>
          <w:lang w:val="kk-KZ"/>
        </w:rPr>
        <w:t>.</w:t>
      </w:r>
    </w:p>
    <w:p w14:paraId="490B7883" w14:textId="00A807DB" w:rsidR="0070142B" w:rsidRPr="0070142B" w:rsidRDefault="0070142B" w:rsidP="0070142B">
      <w:pPr>
        <w:ind w:firstLine="600"/>
        <w:rPr>
          <w:sz w:val="24"/>
        </w:rPr>
      </w:pPr>
      <w:r w:rsidRPr="0070142B">
        <w:rPr>
          <w:sz w:val="24"/>
        </w:rPr>
        <w:t xml:space="preserve">СТ РК ASTM D 4052–2013 Стандартный метод определения плотности, относительной плотности и плотности API (в градусах американского нефтяного института) ареометра. </w:t>
      </w:r>
    </w:p>
    <w:p w14:paraId="3D77F9A3" w14:textId="18A003CF" w:rsidR="00682EEF" w:rsidRPr="00D7185B" w:rsidRDefault="00682EEF" w:rsidP="00682EEF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lang w:val="kk-KZ"/>
        </w:rPr>
      </w:pPr>
      <w:r w:rsidRPr="00B35872">
        <w:rPr>
          <w:color w:val="000000"/>
          <w:sz w:val="24"/>
        </w:rPr>
        <w:t xml:space="preserve">СТ РК </w:t>
      </w:r>
      <w:r w:rsidR="00717434" w:rsidRPr="00B35872">
        <w:rPr>
          <w:color w:val="000000"/>
          <w:sz w:val="24"/>
          <w:lang w:val="en-US"/>
        </w:rPr>
        <w:t>ASTM</w:t>
      </w:r>
      <w:r w:rsidRPr="00B35872">
        <w:rPr>
          <w:color w:val="000000"/>
          <w:sz w:val="24"/>
        </w:rPr>
        <w:t xml:space="preserve"> </w:t>
      </w:r>
      <w:r w:rsidR="00717434" w:rsidRPr="00B35872">
        <w:rPr>
          <w:color w:val="000000"/>
          <w:sz w:val="24"/>
          <w:lang w:val="en-US"/>
        </w:rPr>
        <w:t>D</w:t>
      </w:r>
      <w:r w:rsidRPr="00B35872">
        <w:rPr>
          <w:color w:val="000000"/>
          <w:sz w:val="24"/>
        </w:rPr>
        <w:t xml:space="preserve"> 4294–2011 Стандартный метод определения серы в нефти и нефтепродуктах методом </w:t>
      </w:r>
      <w:proofErr w:type="spellStart"/>
      <w:r w:rsidRPr="00B35872">
        <w:rPr>
          <w:color w:val="000000"/>
          <w:sz w:val="24"/>
        </w:rPr>
        <w:t>ренгенофлуоресцентной</w:t>
      </w:r>
      <w:proofErr w:type="spellEnd"/>
      <w:r w:rsidRPr="00B35872">
        <w:rPr>
          <w:color w:val="000000"/>
          <w:sz w:val="24"/>
        </w:rPr>
        <w:t xml:space="preserve"> спектрометрии на основе энергии дисперсионного взаимодействия</w:t>
      </w:r>
      <w:r w:rsidR="00D7185B">
        <w:rPr>
          <w:color w:val="000000"/>
          <w:sz w:val="24"/>
          <w:lang w:val="kk-KZ"/>
        </w:rPr>
        <w:t>.</w:t>
      </w:r>
    </w:p>
    <w:p w14:paraId="3EB0C007" w14:textId="4D33F36D" w:rsidR="00682EEF" w:rsidRPr="0070142B" w:rsidRDefault="00682EEF" w:rsidP="00682EEF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lang w:val="kk-KZ"/>
        </w:rPr>
      </w:pPr>
      <w:r w:rsidRPr="00B35872">
        <w:rPr>
          <w:color w:val="000000"/>
          <w:sz w:val="24"/>
        </w:rPr>
        <w:t xml:space="preserve">СТ РК </w:t>
      </w:r>
      <w:r w:rsidR="00717434" w:rsidRPr="00B35872">
        <w:rPr>
          <w:color w:val="000000"/>
          <w:sz w:val="24"/>
          <w:lang w:val="en-US"/>
        </w:rPr>
        <w:t>ASTM</w:t>
      </w:r>
      <w:r w:rsidR="00717434" w:rsidRPr="00B35872">
        <w:rPr>
          <w:color w:val="000000"/>
          <w:sz w:val="24"/>
        </w:rPr>
        <w:t xml:space="preserve"> </w:t>
      </w:r>
      <w:r w:rsidR="00717434" w:rsidRPr="00B35872">
        <w:rPr>
          <w:color w:val="000000"/>
          <w:sz w:val="24"/>
          <w:lang w:val="en-US"/>
        </w:rPr>
        <w:t>D</w:t>
      </w:r>
      <w:r w:rsidRPr="00B35872">
        <w:rPr>
          <w:color w:val="000000"/>
          <w:sz w:val="24"/>
        </w:rPr>
        <w:t xml:space="preserve"> 1500–2011 Стандартный метод определения цвета нефтепродуктов (по шкале цвета ASTM)</w:t>
      </w:r>
      <w:r w:rsidR="0070142B">
        <w:rPr>
          <w:color w:val="000000"/>
          <w:sz w:val="24"/>
          <w:lang w:val="kk-KZ"/>
        </w:rPr>
        <w:t>.</w:t>
      </w:r>
    </w:p>
    <w:p w14:paraId="2649A28E" w14:textId="6F8BD376" w:rsidR="0070142B" w:rsidRDefault="0070142B" w:rsidP="0070142B">
      <w:pPr>
        <w:ind w:firstLine="600"/>
        <w:rPr>
          <w:sz w:val="24"/>
        </w:rPr>
      </w:pPr>
      <w:r w:rsidRPr="0070142B">
        <w:rPr>
          <w:sz w:val="24"/>
        </w:rPr>
        <w:t xml:space="preserve">СТ РК ASTM D 4927–2013 Масла смазочные и присадки. Методы определения бария, кальция, фосфора, серы и цинка с помощью рентгеновской флуоресцентной </w:t>
      </w:r>
      <w:r w:rsidRPr="00D7185B">
        <w:rPr>
          <w:sz w:val="24"/>
        </w:rPr>
        <w:t xml:space="preserve">спектроскопии с дисперсией по длинам волны. </w:t>
      </w:r>
    </w:p>
    <w:p w14:paraId="24DCE703" w14:textId="22CA3516" w:rsidR="00584878" w:rsidRPr="00D7185B" w:rsidRDefault="00584878" w:rsidP="00584878">
      <w:pPr>
        <w:ind w:firstLine="600"/>
        <w:rPr>
          <w:sz w:val="24"/>
        </w:rPr>
      </w:pPr>
      <w:r w:rsidRPr="00D7185B">
        <w:rPr>
          <w:sz w:val="24"/>
          <w:lang w:val="kk-KZ"/>
        </w:rPr>
        <w:t xml:space="preserve">СТ РК </w:t>
      </w:r>
      <w:r w:rsidRPr="00D7185B">
        <w:rPr>
          <w:sz w:val="24"/>
          <w:lang w:val="en-US"/>
        </w:rPr>
        <w:t>ASTM</w:t>
      </w:r>
      <w:r w:rsidRPr="00D7185B">
        <w:rPr>
          <w:sz w:val="24"/>
        </w:rPr>
        <w:t xml:space="preserve"> </w:t>
      </w:r>
      <w:r w:rsidRPr="00D7185B">
        <w:rPr>
          <w:sz w:val="24"/>
          <w:lang w:val="en-US"/>
        </w:rPr>
        <w:t>D</w:t>
      </w:r>
      <w:r w:rsidRPr="00D7185B">
        <w:rPr>
          <w:sz w:val="24"/>
        </w:rPr>
        <w:t xml:space="preserve"> 5800–</w:t>
      </w:r>
      <w:r w:rsidRPr="00D7185B">
        <w:rPr>
          <w:sz w:val="24"/>
          <w:lang w:val="kk-KZ"/>
        </w:rPr>
        <w:t>2011</w:t>
      </w:r>
      <w:r w:rsidRPr="00D7185B">
        <w:rPr>
          <w:sz w:val="24"/>
        </w:rPr>
        <w:t xml:space="preserve"> Промышленность нефтяная и газовая. Стандартный метод испытаний для определения потерь от испарения смазочных масел методом НОАКА.</w:t>
      </w:r>
    </w:p>
    <w:p w14:paraId="0389EA56" w14:textId="77777777" w:rsidR="00D7185B" w:rsidRDefault="00D7185B" w:rsidP="00D7185B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5CEF9DF6" w14:textId="77777777" w:rsidR="00D7185B" w:rsidRPr="000F48BD" w:rsidRDefault="00D7185B" w:rsidP="00D7185B">
      <w:pPr>
        <w:ind w:firstLine="720"/>
        <w:rPr>
          <w:b/>
          <w:sz w:val="24"/>
          <w:lang w:val="kk-KZ"/>
        </w:rPr>
      </w:pPr>
      <w:r>
        <w:rPr>
          <w:i/>
          <w:sz w:val="24"/>
        </w:rPr>
        <w:t xml:space="preserve">Проект, редакция </w:t>
      </w:r>
      <w:r w:rsidRPr="005A5D66">
        <w:rPr>
          <w:i/>
          <w:sz w:val="24"/>
        </w:rPr>
        <w:t>1</w:t>
      </w:r>
    </w:p>
    <w:p w14:paraId="25E5E19C" w14:textId="180089C9" w:rsidR="0070142B" w:rsidRPr="00D7185B" w:rsidRDefault="0070142B" w:rsidP="00682EEF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D7185B">
        <w:rPr>
          <w:sz w:val="24"/>
          <w:lang w:val="kk-KZ"/>
        </w:rPr>
        <w:lastRenderedPageBreak/>
        <w:t xml:space="preserve">СТ РК </w:t>
      </w:r>
      <w:r w:rsidRPr="00D7185B">
        <w:rPr>
          <w:sz w:val="24"/>
        </w:rPr>
        <w:t>ASTM D 6304</w:t>
      </w:r>
      <w:r w:rsidRPr="00D7185B">
        <w:rPr>
          <w:sz w:val="24"/>
          <w:lang w:val="kk-KZ"/>
        </w:rPr>
        <w:t>–2016</w:t>
      </w:r>
      <w:r w:rsidRPr="00D7185B">
        <w:rPr>
          <w:sz w:val="24"/>
        </w:rPr>
        <w:t xml:space="preserve"> Стандартный метод определения содержания воды в нефтепродуктах, смазочных маслах и присадках с помощью кулонометрического титрования по методу Карла Фишера. </w:t>
      </w:r>
    </w:p>
    <w:p w14:paraId="1DC38FE8" w14:textId="0A29CCF2" w:rsidR="00682EEF" w:rsidRPr="00B35872" w:rsidRDefault="00682EEF" w:rsidP="00682EEF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B35872">
        <w:rPr>
          <w:sz w:val="24"/>
        </w:rPr>
        <w:t>ГОСТ 8.579</w:t>
      </w:r>
      <w:r w:rsidR="00717434" w:rsidRPr="00B35872">
        <w:rPr>
          <w:sz w:val="24"/>
        </w:rPr>
        <w:t>–</w:t>
      </w:r>
      <w:r w:rsidRPr="00B35872">
        <w:rPr>
          <w:sz w:val="24"/>
        </w:rPr>
        <w:t xml:space="preserve">2002 </w:t>
      </w:r>
      <w:r w:rsidRPr="00B35872">
        <w:rPr>
          <w:color w:val="000000"/>
          <w:sz w:val="24"/>
        </w:rPr>
        <w:t>Государственная система обеспечения единства измерений</w:t>
      </w:r>
      <w:r w:rsidRPr="00B35872">
        <w:rPr>
          <w:sz w:val="24"/>
        </w:rPr>
        <w:t>. Требования к количеству фасованных товаров в упаковках любого вида при их производстве, расфасовке, продаже и импорте.</w:t>
      </w:r>
    </w:p>
    <w:p w14:paraId="363A2B5F" w14:textId="7DC110BD" w:rsidR="00B35872" w:rsidRPr="00B35872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B35872">
        <w:rPr>
          <w:sz w:val="24"/>
        </w:rPr>
        <w:t>ГОСТ 12.1.007–76 Система стандартов безопасности труда. Вредные вещества. Классификация и общие требования безопасности.</w:t>
      </w:r>
    </w:p>
    <w:p w14:paraId="709EB98B" w14:textId="3707EC24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B35872">
        <w:rPr>
          <w:sz w:val="24"/>
        </w:rPr>
        <w:t xml:space="preserve">ГОСТ 12.1.018–93 Система стандартов безопасности труда.                                             </w:t>
      </w:r>
      <w:proofErr w:type="spellStart"/>
      <w:r w:rsidRPr="0060778F">
        <w:rPr>
          <w:sz w:val="24"/>
        </w:rPr>
        <w:t>Пожаровзрывобезопасность</w:t>
      </w:r>
      <w:proofErr w:type="spellEnd"/>
      <w:r w:rsidRPr="0060778F">
        <w:rPr>
          <w:sz w:val="24"/>
        </w:rPr>
        <w:t xml:space="preserve"> статического электричества. Общие требования.</w:t>
      </w:r>
    </w:p>
    <w:p w14:paraId="43DBA77D" w14:textId="1E932023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60778F">
        <w:rPr>
          <w:sz w:val="24"/>
        </w:rPr>
        <w:t xml:space="preserve">ГОСТ 12.1.044–89 Система стандартов безопасности труда.                                            </w:t>
      </w:r>
      <w:proofErr w:type="spellStart"/>
      <w:r w:rsidRPr="0060778F">
        <w:rPr>
          <w:sz w:val="24"/>
        </w:rPr>
        <w:t>Пожаровзрывоопасность</w:t>
      </w:r>
      <w:proofErr w:type="spellEnd"/>
      <w:r w:rsidRPr="0060778F">
        <w:rPr>
          <w:sz w:val="24"/>
        </w:rPr>
        <w:t xml:space="preserve"> веществ и материалов. Номенклатура показателей и методы их определения.</w:t>
      </w:r>
    </w:p>
    <w:p w14:paraId="253F0914" w14:textId="57A0CCE2" w:rsidR="00B35872" w:rsidRPr="0060778F" w:rsidRDefault="00B35872" w:rsidP="00B35872">
      <w:pPr>
        <w:pStyle w:val="10"/>
        <w:spacing w:before="0" w:after="0"/>
        <w:ind w:firstLine="567"/>
        <w:jc w:val="both"/>
        <w:rPr>
          <w:b w:val="0"/>
          <w:sz w:val="24"/>
          <w:szCs w:val="24"/>
        </w:rPr>
      </w:pPr>
      <w:bookmarkStart w:id="18" w:name="_Toc72507658"/>
      <w:r w:rsidRPr="0060778F">
        <w:rPr>
          <w:b w:val="0"/>
          <w:sz w:val="24"/>
          <w:szCs w:val="24"/>
        </w:rPr>
        <w:t>ГОСТ 33</w:t>
      </w:r>
      <w:r w:rsidRPr="00D7185B">
        <w:rPr>
          <w:b w:val="0"/>
          <w:sz w:val="24"/>
          <w:szCs w:val="24"/>
        </w:rPr>
        <w:t>–</w:t>
      </w:r>
      <w:r w:rsidRPr="0060778F">
        <w:rPr>
          <w:b w:val="0"/>
          <w:sz w:val="24"/>
          <w:szCs w:val="24"/>
        </w:rPr>
        <w:t>20</w:t>
      </w:r>
      <w:r w:rsidRPr="00D7185B">
        <w:rPr>
          <w:b w:val="0"/>
          <w:sz w:val="24"/>
          <w:szCs w:val="24"/>
        </w:rPr>
        <w:t>16</w:t>
      </w:r>
      <w:r w:rsidRPr="0060778F">
        <w:rPr>
          <w:b w:val="0"/>
          <w:sz w:val="24"/>
          <w:szCs w:val="24"/>
        </w:rPr>
        <w:t xml:space="preserve"> Нефтепродукты. Прозрачные и непрозрачные жидкости. Определение кинематической вязкости и расчет динамической вязкости.</w:t>
      </w:r>
      <w:bookmarkEnd w:id="18"/>
    </w:p>
    <w:p w14:paraId="7E4C0C6B" w14:textId="167A0FE3" w:rsidR="00B35872" w:rsidRPr="0060778F" w:rsidRDefault="00B35872" w:rsidP="00B35872">
      <w:pPr>
        <w:ind w:firstLine="567"/>
        <w:rPr>
          <w:sz w:val="24"/>
        </w:rPr>
      </w:pPr>
      <w:r w:rsidRPr="0060778F">
        <w:rPr>
          <w:sz w:val="24"/>
        </w:rPr>
        <w:t>ГОСТ 1437</w:t>
      </w:r>
      <w:r w:rsidRPr="00D7185B">
        <w:rPr>
          <w:sz w:val="24"/>
        </w:rPr>
        <w:t>–</w:t>
      </w:r>
      <w:r w:rsidRPr="0060778F">
        <w:rPr>
          <w:sz w:val="24"/>
        </w:rPr>
        <w:t xml:space="preserve">75 Нефтепродукты темные. Ускоренный метод определения серы </w:t>
      </w:r>
    </w:p>
    <w:p w14:paraId="46856200" w14:textId="5D349417" w:rsidR="00B35872" w:rsidRPr="0060778F" w:rsidRDefault="00B35872" w:rsidP="00B35872">
      <w:pPr>
        <w:ind w:firstLine="567"/>
        <w:rPr>
          <w:sz w:val="24"/>
        </w:rPr>
      </w:pPr>
      <w:r w:rsidRPr="0060778F">
        <w:rPr>
          <w:sz w:val="24"/>
        </w:rPr>
        <w:t>ГОСТ 1461</w:t>
      </w:r>
      <w:r w:rsidRPr="00D7185B">
        <w:rPr>
          <w:sz w:val="24"/>
        </w:rPr>
        <w:t>–</w:t>
      </w:r>
      <w:r w:rsidRPr="0060778F">
        <w:rPr>
          <w:sz w:val="24"/>
        </w:rPr>
        <w:t xml:space="preserve">75 Нефть и нефтепродукты.  Метод определения зольности. </w:t>
      </w:r>
    </w:p>
    <w:p w14:paraId="060D8108" w14:textId="4A9731AE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60778F">
        <w:rPr>
          <w:sz w:val="24"/>
        </w:rPr>
        <w:t xml:space="preserve">ГОСТ 1510–84 </w:t>
      </w:r>
      <w:r w:rsidRPr="0060778F">
        <w:rPr>
          <w:sz w:val="24"/>
        </w:rPr>
        <w:tab/>
        <w:t>Нефть и нефтепродукты. Маркировка, упаковка, транспортирование и хранение.</w:t>
      </w:r>
    </w:p>
    <w:p w14:paraId="4F1BBA04" w14:textId="1C9443B1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</w:rPr>
      </w:pPr>
      <w:r w:rsidRPr="0060778F">
        <w:rPr>
          <w:color w:val="000000"/>
          <w:sz w:val="24"/>
        </w:rPr>
        <w:t>ГОСТ 2477</w:t>
      </w:r>
      <w:r w:rsidRPr="00D7185B">
        <w:rPr>
          <w:color w:val="000000"/>
          <w:sz w:val="24"/>
        </w:rPr>
        <w:t>–2014</w:t>
      </w:r>
      <w:r w:rsidRPr="0060778F">
        <w:rPr>
          <w:color w:val="000000"/>
          <w:sz w:val="24"/>
        </w:rPr>
        <w:t xml:space="preserve"> Нефть и нефтепродукты. Метод определения содержания воды. </w:t>
      </w:r>
    </w:p>
    <w:p w14:paraId="75BC0870" w14:textId="124DCB07" w:rsidR="00B35872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60778F">
        <w:rPr>
          <w:sz w:val="24"/>
        </w:rPr>
        <w:t>ГОСТ 2517</w:t>
      </w:r>
      <w:r w:rsidRPr="00D7185B">
        <w:rPr>
          <w:sz w:val="24"/>
        </w:rPr>
        <w:t>–</w:t>
      </w:r>
      <w:r w:rsidRPr="0060778F">
        <w:rPr>
          <w:sz w:val="24"/>
        </w:rPr>
        <w:t>2012 Нефть и нефтепродукты. Методы отбора проб.</w:t>
      </w:r>
    </w:p>
    <w:p w14:paraId="499C9A7C" w14:textId="32D904BA" w:rsidR="00B35872" w:rsidRPr="0060778F" w:rsidRDefault="00B35872" w:rsidP="00B35872">
      <w:pPr>
        <w:pStyle w:val="10"/>
        <w:spacing w:before="0" w:after="0"/>
        <w:ind w:firstLine="567"/>
        <w:jc w:val="both"/>
        <w:rPr>
          <w:b w:val="0"/>
          <w:color w:val="000000"/>
          <w:sz w:val="24"/>
          <w:szCs w:val="24"/>
        </w:rPr>
      </w:pPr>
      <w:bookmarkStart w:id="19" w:name="_Toc72507659"/>
      <w:r w:rsidRPr="0060778F">
        <w:rPr>
          <w:b w:val="0"/>
          <w:color w:val="000000"/>
          <w:sz w:val="24"/>
          <w:szCs w:val="24"/>
        </w:rPr>
        <w:t xml:space="preserve">ГОСТ 3900–85 </w:t>
      </w:r>
      <w:r w:rsidRPr="0060778F">
        <w:rPr>
          <w:b w:val="0"/>
          <w:sz w:val="24"/>
          <w:szCs w:val="24"/>
        </w:rPr>
        <w:t xml:space="preserve">Нефть и нефтепродукты. </w:t>
      </w:r>
      <w:r w:rsidRPr="0060778F">
        <w:rPr>
          <w:b w:val="0"/>
          <w:color w:val="000000"/>
          <w:sz w:val="24"/>
          <w:szCs w:val="24"/>
        </w:rPr>
        <w:t>Методы определения плотности.</w:t>
      </w:r>
      <w:bookmarkEnd w:id="19"/>
    </w:p>
    <w:p w14:paraId="17DF732C" w14:textId="1F203D36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</w:rPr>
      </w:pPr>
      <w:r w:rsidRPr="0060778F">
        <w:rPr>
          <w:color w:val="000000"/>
          <w:sz w:val="24"/>
        </w:rPr>
        <w:t>ГОСТ 4333–2014 Нефтепродукты. Методы определения температур вспышки и воспламенения в открытом тигле.</w:t>
      </w:r>
    </w:p>
    <w:p w14:paraId="72521694" w14:textId="1A20661B" w:rsidR="00B35872" w:rsidRPr="0060778F" w:rsidRDefault="00B35872" w:rsidP="00B35872">
      <w:pPr>
        <w:pStyle w:val="affb"/>
        <w:spacing w:after="0"/>
        <w:ind w:firstLine="600"/>
        <w:rPr>
          <w:sz w:val="24"/>
        </w:rPr>
      </w:pPr>
      <w:r w:rsidRPr="0060778F">
        <w:rPr>
          <w:sz w:val="24"/>
        </w:rPr>
        <w:t xml:space="preserve">ГОСТ 5985–79 Нефтепродукты. </w:t>
      </w:r>
      <w:r w:rsidR="0060778F" w:rsidRPr="0060778F">
        <w:rPr>
          <w:sz w:val="24"/>
        </w:rPr>
        <w:t>Вычисление индекса вязкости по кинематической вязкости при температурах 40</w:t>
      </w:r>
      <w:r w:rsidR="0060778F">
        <w:rPr>
          <w:sz w:val="24"/>
          <w:lang w:val="kk-KZ"/>
        </w:rPr>
        <w:t xml:space="preserve"> </w:t>
      </w:r>
      <w:r w:rsidR="0060778F" w:rsidRPr="0060778F">
        <w:rPr>
          <w:sz w:val="24"/>
        </w:rPr>
        <w:t>°С и 100</w:t>
      </w:r>
      <w:r w:rsidR="0060778F">
        <w:rPr>
          <w:sz w:val="24"/>
          <w:lang w:val="kk-KZ"/>
        </w:rPr>
        <w:t xml:space="preserve"> </w:t>
      </w:r>
      <w:r w:rsidR="0060778F" w:rsidRPr="0060778F">
        <w:rPr>
          <w:sz w:val="24"/>
        </w:rPr>
        <w:t>°С.</w:t>
      </w:r>
    </w:p>
    <w:p w14:paraId="5239236D" w14:textId="51E07F76" w:rsidR="00B35872" w:rsidRPr="0060778F" w:rsidRDefault="00B35872" w:rsidP="00B35872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60778F">
        <w:rPr>
          <w:sz w:val="24"/>
        </w:rPr>
        <w:t xml:space="preserve">ГОСТ 6370–83 Нефть, нефтепродукты и присадки. Метод определения механических примесей. </w:t>
      </w:r>
    </w:p>
    <w:p w14:paraId="7510E995" w14:textId="31213846" w:rsidR="00B35872" w:rsidRPr="0060778F" w:rsidRDefault="00B35872" w:rsidP="00B35872">
      <w:pPr>
        <w:pStyle w:val="affb"/>
        <w:spacing w:after="0"/>
        <w:ind w:firstLine="600"/>
        <w:rPr>
          <w:sz w:val="24"/>
        </w:rPr>
      </w:pPr>
      <w:r w:rsidRPr="0060778F">
        <w:rPr>
          <w:sz w:val="24"/>
        </w:rPr>
        <w:t xml:space="preserve">ГОСТ 9827–75 Присадки и масла с присадками. Метод определение фосфора. </w:t>
      </w:r>
    </w:p>
    <w:p w14:paraId="24DDE2EE" w14:textId="79C56320" w:rsidR="00B35872" w:rsidRPr="0060778F" w:rsidRDefault="00B35872" w:rsidP="00B35872">
      <w:pPr>
        <w:pStyle w:val="affb"/>
        <w:spacing w:after="0"/>
        <w:ind w:firstLine="600"/>
        <w:rPr>
          <w:sz w:val="24"/>
        </w:rPr>
      </w:pPr>
      <w:r w:rsidRPr="0060778F">
        <w:rPr>
          <w:sz w:val="24"/>
        </w:rPr>
        <w:t xml:space="preserve">ГОСТ 13538–68 Присадки и масла с присадками. Метод определения содержания бария, кальция и цинка </w:t>
      </w:r>
      <w:proofErr w:type="spellStart"/>
      <w:r w:rsidRPr="0060778F">
        <w:rPr>
          <w:sz w:val="24"/>
        </w:rPr>
        <w:t>комплексонометрическим</w:t>
      </w:r>
      <w:proofErr w:type="spellEnd"/>
      <w:r w:rsidRPr="0060778F">
        <w:rPr>
          <w:sz w:val="24"/>
        </w:rPr>
        <w:t xml:space="preserve"> титрованием. </w:t>
      </w:r>
    </w:p>
    <w:p w14:paraId="6F578A37" w14:textId="7533A244" w:rsidR="00B35872" w:rsidRPr="0060778F" w:rsidRDefault="00B35872" w:rsidP="00B35872">
      <w:pPr>
        <w:ind w:firstLine="600"/>
        <w:rPr>
          <w:sz w:val="24"/>
        </w:rPr>
      </w:pPr>
      <w:r w:rsidRPr="0060778F">
        <w:rPr>
          <w:sz w:val="24"/>
        </w:rPr>
        <w:t>ГОСТ 20287</w:t>
      </w:r>
      <w:r w:rsidRPr="00D7185B">
        <w:rPr>
          <w:sz w:val="24"/>
        </w:rPr>
        <w:t>–</w:t>
      </w:r>
      <w:r w:rsidRPr="0060778F">
        <w:rPr>
          <w:sz w:val="24"/>
        </w:rPr>
        <w:t xml:space="preserve">91 Нефтепродукты. Методы определения температур текучести и застывания                                     </w:t>
      </w:r>
    </w:p>
    <w:p w14:paraId="0C5E644F" w14:textId="42FBF117" w:rsidR="00B35872" w:rsidRPr="0060778F" w:rsidRDefault="00B35872" w:rsidP="00B35872">
      <w:pPr>
        <w:ind w:firstLine="600"/>
        <w:rPr>
          <w:sz w:val="24"/>
        </w:rPr>
      </w:pPr>
      <w:r w:rsidRPr="0060778F">
        <w:rPr>
          <w:sz w:val="24"/>
        </w:rPr>
        <w:t xml:space="preserve">ГОСТ 25371–2018 Нефтепродукты. Расчет индекса вязкости по кинематической вязкости.                                   </w:t>
      </w:r>
    </w:p>
    <w:p w14:paraId="760859C6" w14:textId="0710A20E" w:rsidR="00D7185B" w:rsidRDefault="00D7185B" w:rsidP="00D7185B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D7185B">
        <w:rPr>
          <w:sz w:val="24"/>
        </w:rPr>
        <w:t xml:space="preserve">ГОСТ 32500–2013 </w:t>
      </w:r>
      <w:r w:rsidRPr="0060778F">
        <w:rPr>
          <w:sz w:val="24"/>
        </w:rPr>
        <w:t>Нефтепродукты. Расчет индекса вязкости по кинематической вязкости</w:t>
      </w:r>
      <w:r w:rsidRPr="00D7185B">
        <w:rPr>
          <w:sz w:val="24"/>
        </w:rPr>
        <w:t>.</w:t>
      </w:r>
    </w:p>
    <w:p w14:paraId="09EA1812" w14:textId="4A40E062" w:rsidR="00682EEF" w:rsidRPr="00D7185B" w:rsidRDefault="00D7185B" w:rsidP="00D7185B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D7185B">
        <w:rPr>
          <w:sz w:val="24"/>
        </w:rPr>
        <w:t>ГОСТ 33701–2015 Определение и применение показателей точности методов испытаний нефтепродуктов</w:t>
      </w:r>
      <w:r>
        <w:rPr>
          <w:sz w:val="24"/>
          <w:lang w:val="kk-KZ"/>
        </w:rPr>
        <w:t>.</w:t>
      </w:r>
    </w:p>
    <w:p w14:paraId="2FB1C1A4" w14:textId="77777777" w:rsidR="00E62F05" w:rsidRDefault="00E62F05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733DD3AE" w14:textId="52FF8583"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5EEB492" w14:textId="42635A78" w:rsidR="00315E17" w:rsidRDefault="00315E17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78928063" w14:textId="27544B28" w:rsidR="00584878" w:rsidRDefault="00584878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67D3F44D" w14:textId="3F5E4990" w:rsidR="00584878" w:rsidRDefault="00584878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1F38E392" w14:textId="77777777" w:rsidR="00584878" w:rsidRPr="00DC0E71" w:rsidRDefault="00584878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14:paraId="51921057" w14:textId="6D6BED1A" w:rsidR="009C18A9" w:rsidRPr="00F5040C" w:rsidRDefault="0018740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72507660"/>
      <w:r>
        <w:rPr>
          <w:sz w:val="24"/>
          <w:szCs w:val="24"/>
          <w:lang w:val="kk-KZ"/>
        </w:rPr>
        <w:lastRenderedPageBreak/>
        <w:t>Классификация</w:t>
      </w:r>
      <w:bookmarkEnd w:id="20"/>
    </w:p>
    <w:p w14:paraId="6B89C87F" w14:textId="77777777" w:rsidR="00F5040C" w:rsidRPr="009E6571" w:rsidRDefault="00F5040C" w:rsidP="00F5040C">
      <w:pPr>
        <w:pStyle w:val="af9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FDDA9BF" w14:textId="24788180" w:rsidR="00CA5466" w:rsidRPr="00682EEF" w:rsidRDefault="00682EEF" w:rsidP="001874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682EEF">
        <w:rPr>
          <w:sz w:val="24"/>
        </w:rPr>
        <w:t xml:space="preserve">Базовые масла относятся к группе I (API </w:t>
      </w:r>
      <w:proofErr w:type="spellStart"/>
      <w:r w:rsidRPr="00682EEF">
        <w:rPr>
          <w:sz w:val="24"/>
        </w:rPr>
        <w:t>Group</w:t>
      </w:r>
      <w:proofErr w:type="spellEnd"/>
      <w:r w:rsidRPr="00682EEF">
        <w:rPr>
          <w:sz w:val="24"/>
        </w:rPr>
        <w:t xml:space="preserve"> I) в </w:t>
      </w:r>
      <w:r w:rsidR="00000C31" w:rsidRPr="00682EEF">
        <w:rPr>
          <w:sz w:val="24"/>
        </w:rPr>
        <w:t>соответствии</w:t>
      </w:r>
      <w:r w:rsidRPr="00682EEF">
        <w:rPr>
          <w:sz w:val="24"/>
        </w:rPr>
        <w:t xml:space="preserve"> с   классификацией API – Американского Нефтяного Института.</w:t>
      </w:r>
    </w:p>
    <w:p w14:paraId="74712615" w14:textId="77777777" w:rsidR="001541A0" w:rsidRPr="009B182F" w:rsidRDefault="001541A0" w:rsidP="00B33E12">
      <w:pPr>
        <w:rPr>
          <w:sz w:val="24"/>
          <w:lang w:bidi="ru-RU"/>
        </w:rPr>
      </w:pPr>
    </w:p>
    <w:p w14:paraId="61CBB5AC" w14:textId="77777777"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72507661"/>
      <w:r>
        <w:rPr>
          <w:sz w:val="24"/>
          <w:szCs w:val="24"/>
          <w:lang w:val="kk-KZ"/>
        </w:rPr>
        <w:t>Технические требования</w:t>
      </w:r>
      <w:bookmarkEnd w:id="21"/>
    </w:p>
    <w:p w14:paraId="5F057D58" w14:textId="77777777" w:rsidR="00AB6A99" w:rsidRPr="007B6179" w:rsidRDefault="00AB6A99" w:rsidP="003C3B30">
      <w:pPr>
        <w:ind w:firstLine="567"/>
        <w:rPr>
          <w:rStyle w:val="Bodytext2Exact"/>
          <w:rFonts w:eastAsia="Tahoma"/>
          <w:lang w:val="kk-KZ"/>
        </w:rPr>
      </w:pPr>
    </w:p>
    <w:p w14:paraId="70A68E74" w14:textId="26FDE512" w:rsidR="00CA5466" w:rsidRPr="00CA5466" w:rsidRDefault="00BC0377" w:rsidP="00993DCA">
      <w:pPr>
        <w:pStyle w:val="2"/>
        <w:rPr>
          <w:rStyle w:val="Bodytext2"/>
          <w:rFonts w:eastAsia="Tahoma"/>
        </w:rPr>
      </w:pPr>
      <w:bookmarkStart w:id="22" w:name="_Toc72507662"/>
      <w:r>
        <w:rPr>
          <w:rStyle w:val="Bodytext2"/>
          <w:rFonts w:eastAsia="Tahoma"/>
        </w:rPr>
        <w:t>Общие требования</w:t>
      </w:r>
      <w:bookmarkEnd w:id="22"/>
    </w:p>
    <w:p w14:paraId="40B3F126" w14:textId="77777777" w:rsidR="00CA5466" w:rsidRPr="003D79AB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</w:p>
    <w:p w14:paraId="7D83FCEA" w14:textId="3E0CBFE0" w:rsidR="00CA5466" w:rsidRPr="00962510" w:rsidRDefault="00962510" w:rsidP="00962510">
      <w:pPr>
        <w:ind w:firstLine="567"/>
        <w:rPr>
          <w:sz w:val="24"/>
        </w:rPr>
      </w:pPr>
      <w:r w:rsidRPr="00962510">
        <w:rPr>
          <w:sz w:val="24"/>
        </w:rPr>
        <w:t xml:space="preserve">Базовые масла </w:t>
      </w:r>
      <w:proofErr w:type="spellStart"/>
      <w:r w:rsidRPr="00962510">
        <w:rPr>
          <w:sz w:val="24"/>
        </w:rPr>
        <w:t>должн</w:t>
      </w:r>
      <w:proofErr w:type="spellEnd"/>
      <w:r>
        <w:rPr>
          <w:sz w:val="24"/>
          <w:lang w:val="kk-KZ"/>
        </w:rPr>
        <w:t>ы</w:t>
      </w:r>
      <w:r w:rsidRPr="00962510">
        <w:rPr>
          <w:sz w:val="24"/>
        </w:rPr>
        <w:t xml:space="preserve"> соответствовать требованиями настоящего стандарта</w:t>
      </w:r>
      <w:r>
        <w:rPr>
          <w:sz w:val="24"/>
        </w:rPr>
        <w:t xml:space="preserve">, </w:t>
      </w:r>
      <w:r w:rsidRPr="00962510">
        <w:rPr>
          <w:sz w:val="24"/>
        </w:rPr>
        <w:t xml:space="preserve">[1] и перерабатываться по технологическому регламенту, утвержденному </w:t>
      </w:r>
      <w:r>
        <w:rPr>
          <w:sz w:val="24"/>
        </w:rPr>
        <w:t>производителем</w:t>
      </w:r>
      <w:r w:rsidRPr="00962510">
        <w:rPr>
          <w:sz w:val="24"/>
        </w:rPr>
        <w:t xml:space="preserve"> в установленном порядке.</w:t>
      </w:r>
    </w:p>
    <w:p w14:paraId="24033801" w14:textId="77777777" w:rsidR="00CA5466" w:rsidRDefault="00CA5466" w:rsidP="00BC0377">
      <w:pPr>
        <w:rPr>
          <w:sz w:val="24"/>
        </w:rPr>
      </w:pPr>
    </w:p>
    <w:p w14:paraId="2A8832BD" w14:textId="0F991B7B" w:rsidR="00CA5466" w:rsidRPr="00CE6968" w:rsidRDefault="00BC0377" w:rsidP="00993DCA">
      <w:pPr>
        <w:pStyle w:val="2"/>
        <w:rPr>
          <w:rStyle w:val="Bodytext2"/>
          <w:rFonts w:eastAsia="Tahoma"/>
        </w:rPr>
      </w:pPr>
      <w:bookmarkStart w:id="23" w:name="_Toc72507663"/>
      <w:r>
        <w:rPr>
          <w:rStyle w:val="Bodytext2"/>
          <w:rFonts w:eastAsia="Tahoma"/>
        </w:rPr>
        <w:t>Характеристики</w:t>
      </w:r>
      <w:bookmarkEnd w:id="23"/>
    </w:p>
    <w:p w14:paraId="460F553A" w14:textId="77777777" w:rsidR="00CE6968" w:rsidRDefault="00CE6968" w:rsidP="00CA5466">
      <w:pPr>
        <w:ind w:firstLine="567"/>
        <w:rPr>
          <w:sz w:val="24"/>
        </w:rPr>
      </w:pPr>
    </w:p>
    <w:p w14:paraId="0F47CBEC" w14:textId="454A3039" w:rsidR="00BC0377" w:rsidRPr="00962510" w:rsidRDefault="00BC0377" w:rsidP="00BC0377">
      <w:pPr>
        <w:ind w:firstLine="567"/>
        <w:rPr>
          <w:sz w:val="24"/>
          <w:lang w:val="kk-KZ"/>
        </w:rPr>
      </w:pPr>
      <w:r w:rsidRPr="00BC0377">
        <w:rPr>
          <w:sz w:val="24"/>
        </w:rPr>
        <w:t>4.2.1 По физико-химическим показателям смазки должны соответствовать требованиям и нормам, указанным в таблиц</w:t>
      </w:r>
      <w:r w:rsidR="00962510">
        <w:rPr>
          <w:sz w:val="24"/>
          <w:lang w:val="kk-KZ"/>
        </w:rPr>
        <w:t>е</w:t>
      </w:r>
      <w:r w:rsidRPr="00BC0377">
        <w:rPr>
          <w:sz w:val="24"/>
        </w:rPr>
        <w:t xml:space="preserve"> 1</w:t>
      </w:r>
      <w:r w:rsidR="00962510">
        <w:rPr>
          <w:sz w:val="24"/>
          <w:lang w:val="kk-KZ"/>
        </w:rPr>
        <w:t>.</w:t>
      </w:r>
    </w:p>
    <w:p w14:paraId="7B14E17A" w14:textId="5D4CCCCB" w:rsidR="00E36CD5" w:rsidRDefault="00E36CD5" w:rsidP="00C40FB1">
      <w:pPr>
        <w:rPr>
          <w:sz w:val="24"/>
        </w:rPr>
      </w:pPr>
    </w:p>
    <w:p w14:paraId="73F3AAFD" w14:textId="4C60A998" w:rsidR="00962510" w:rsidRPr="002A47B2" w:rsidRDefault="00962510" w:rsidP="00584878">
      <w:pPr>
        <w:tabs>
          <w:tab w:val="left" w:pos="570"/>
        </w:tabs>
        <w:jc w:val="center"/>
        <w:rPr>
          <w:b/>
          <w:sz w:val="24"/>
          <w:lang w:val="kk-KZ"/>
        </w:rPr>
      </w:pPr>
      <w:r w:rsidRPr="00962510">
        <w:rPr>
          <w:b/>
          <w:sz w:val="24"/>
        </w:rPr>
        <w:t>Таблица 1</w:t>
      </w:r>
      <w:r w:rsidRPr="00962510">
        <w:rPr>
          <w:b/>
          <w:sz w:val="24"/>
          <w:lang w:val="kk-KZ"/>
        </w:rPr>
        <w:t xml:space="preserve"> – </w:t>
      </w:r>
      <w:r w:rsidRPr="00962510">
        <w:rPr>
          <w:b/>
          <w:sz w:val="24"/>
        </w:rPr>
        <w:t>Нормы для базов</w:t>
      </w:r>
      <w:r w:rsidRPr="00962510">
        <w:rPr>
          <w:b/>
          <w:sz w:val="24"/>
          <w:lang w:val="kk-KZ"/>
        </w:rPr>
        <w:t>ых</w:t>
      </w:r>
      <w:r w:rsidRPr="00962510">
        <w:rPr>
          <w:b/>
          <w:sz w:val="24"/>
        </w:rPr>
        <w:t xml:space="preserve"> </w:t>
      </w:r>
      <w:proofErr w:type="spellStart"/>
      <w:r w:rsidRPr="00962510">
        <w:rPr>
          <w:b/>
          <w:sz w:val="24"/>
        </w:rPr>
        <w:t>мас</w:t>
      </w:r>
      <w:proofErr w:type="spellEnd"/>
      <w:r w:rsidRPr="00962510">
        <w:rPr>
          <w:b/>
          <w:sz w:val="24"/>
          <w:lang w:val="kk-KZ"/>
        </w:rPr>
        <w:t>ел</w:t>
      </w:r>
      <w:r w:rsidR="002A47B2">
        <w:rPr>
          <w:b/>
          <w:sz w:val="24"/>
          <w:lang w:val="kk-KZ"/>
        </w:rPr>
        <w:t xml:space="preserve"> </w:t>
      </w:r>
      <w:r w:rsidR="002A47B2" w:rsidRPr="002A47B2">
        <w:rPr>
          <w:b/>
          <w:sz w:val="24"/>
        </w:rPr>
        <w:t>SN-80, SN-150, SN-180, SN-240, SN-350, SN-500, SN-600, SN-1200</w:t>
      </w:r>
    </w:p>
    <w:p w14:paraId="666B0024" w14:textId="77777777" w:rsidR="00962510" w:rsidRPr="00962510" w:rsidRDefault="00962510" w:rsidP="00962510">
      <w:pPr>
        <w:tabs>
          <w:tab w:val="left" w:pos="570"/>
        </w:tabs>
        <w:ind w:firstLine="535"/>
        <w:jc w:val="center"/>
        <w:rPr>
          <w:b/>
          <w:sz w:val="24"/>
        </w:rPr>
      </w:pP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32"/>
        <w:gridCol w:w="1788"/>
        <w:gridCol w:w="711"/>
        <w:gridCol w:w="711"/>
        <w:gridCol w:w="711"/>
        <w:gridCol w:w="711"/>
        <w:gridCol w:w="711"/>
        <w:gridCol w:w="711"/>
        <w:gridCol w:w="711"/>
        <w:gridCol w:w="839"/>
        <w:gridCol w:w="1534"/>
      </w:tblGrid>
      <w:tr w:rsidR="002A47B2" w:rsidRPr="00962510" w14:paraId="7326326B" w14:textId="77777777" w:rsidTr="00D7185B">
        <w:trPr>
          <w:trHeight w:val="543"/>
          <w:jc w:val="center"/>
        </w:trPr>
        <w:tc>
          <w:tcPr>
            <w:tcW w:w="22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F3A6A4" w14:textId="77777777" w:rsidR="002A47B2" w:rsidRPr="00962510" w:rsidRDefault="002A47B2">
            <w:pPr>
              <w:pStyle w:val="afd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№</w:t>
            </w:r>
          </w:p>
        </w:tc>
        <w:tc>
          <w:tcPr>
            <w:tcW w:w="935" w:type="pct"/>
            <w:vMerge w:val="restart"/>
            <w:tcBorders>
              <w:top w:val="single" w:sz="4" w:space="0" w:color="000000" w:themeColor="text1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F4CCFCC" w14:textId="77777777" w:rsidR="002A47B2" w:rsidRPr="00962510" w:rsidRDefault="002A47B2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036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CA65E" w14:textId="3607804F" w:rsidR="002A47B2" w:rsidRPr="00962510" w:rsidRDefault="002A47B2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Нормы для базовых масел </w:t>
            </w:r>
          </w:p>
          <w:p w14:paraId="56173525" w14:textId="77777777" w:rsidR="002A47B2" w:rsidRPr="00962510" w:rsidRDefault="002A47B2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HILL</w:t>
            </w: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Base</w:t>
            </w: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oil</w:t>
            </w:r>
            <w:r w:rsidRPr="0096251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0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5EB3D7" w14:textId="77777777" w:rsidR="002A47B2" w:rsidRPr="00962510" w:rsidRDefault="002A47B2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Методы испытания</w:t>
            </w:r>
          </w:p>
        </w:tc>
      </w:tr>
      <w:tr w:rsidR="002A47B2" w:rsidRPr="00962510" w14:paraId="7887DD25" w14:textId="77777777" w:rsidTr="00D7185B">
        <w:trPr>
          <w:trHeight w:val="583"/>
          <w:jc w:val="center"/>
        </w:trPr>
        <w:tc>
          <w:tcPr>
            <w:tcW w:w="22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219E" w14:textId="77777777" w:rsidR="002A47B2" w:rsidRPr="00962510" w:rsidRDefault="002A47B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935" w:type="pct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2B3B6FDC" w14:textId="77777777" w:rsidR="002A47B2" w:rsidRPr="00962510" w:rsidRDefault="002A47B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0D03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782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SN-1</w:t>
            </w:r>
            <w:r w:rsidRPr="00962510">
              <w:rPr>
                <w:sz w:val="22"/>
                <w:szCs w:val="22"/>
              </w:rPr>
              <w:t>5</w:t>
            </w:r>
            <w:r w:rsidRPr="0096251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41A5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SN-1</w:t>
            </w:r>
            <w:r w:rsidRPr="00962510">
              <w:rPr>
                <w:sz w:val="22"/>
                <w:szCs w:val="22"/>
              </w:rPr>
              <w:t>8</w:t>
            </w:r>
            <w:r w:rsidRPr="0096251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9CBC" w14:textId="709E3E86" w:rsidR="002A47B2" w:rsidRPr="00962510" w:rsidRDefault="002A47B2">
            <w:pPr>
              <w:jc w:val="center"/>
              <w:rPr>
                <w:sz w:val="22"/>
                <w:szCs w:val="22"/>
                <w:lang w:val="en-US"/>
              </w:rPr>
            </w:pPr>
            <w:r w:rsidRPr="002A47B2">
              <w:rPr>
                <w:sz w:val="22"/>
                <w:szCs w:val="22"/>
              </w:rPr>
              <w:t>SN-240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FB22" w14:textId="1032EB9D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350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16EE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5831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600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791E53" w14:textId="77777777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1200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F8D3DC7" w14:textId="77777777" w:rsidR="002A47B2" w:rsidRPr="00962510" w:rsidRDefault="002A47B2">
            <w:pPr>
              <w:rPr>
                <w:sz w:val="22"/>
                <w:szCs w:val="22"/>
                <w:lang w:eastAsia="ar-SA"/>
              </w:rPr>
            </w:pPr>
          </w:p>
        </w:tc>
      </w:tr>
      <w:tr w:rsidR="002A47B2" w:rsidRPr="00962510" w14:paraId="52730CA2" w14:textId="77777777" w:rsidTr="00D7185B">
        <w:trPr>
          <w:trHeight w:val="717"/>
          <w:jc w:val="center"/>
        </w:trPr>
        <w:tc>
          <w:tcPr>
            <w:tcW w:w="227" w:type="pct"/>
            <w:tcBorders>
              <w:top w:val="doub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D12C01C" w14:textId="77777777" w:rsidR="002A47B2" w:rsidRPr="00962510" w:rsidRDefault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C8DD" w14:textId="77777777" w:rsidR="002A47B2" w:rsidRPr="00962510" w:rsidRDefault="002A47B2">
            <w:pPr>
              <w:rPr>
                <w:color w:val="000000"/>
                <w:sz w:val="22"/>
                <w:szCs w:val="22"/>
                <w:vertAlign w:val="superscript"/>
              </w:rPr>
            </w:pPr>
            <w:r w:rsidRPr="00962510">
              <w:rPr>
                <w:color w:val="000000"/>
                <w:sz w:val="22"/>
                <w:szCs w:val="22"/>
              </w:rPr>
              <w:t>Вязкость кинематическая, мм</w:t>
            </w:r>
            <w:r w:rsidRPr="00962510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962510">
              <w:rPr>
                <w:color w:val="000000"/>
                <w:sz w:val="22"/>
                <w:szCs w:val="22"/>
              </w:rPr>
              <w:t>/с (</w:t>
            </w:r>
            <w:proofErr w:type="spellStart"/>
            <w:r w:rsidRPr="00962510">
              <w:rPr>
                <w:color w:val="000000"/>
                <w:sz w:val="22"/>
                <w:szCs w:val="22"/>
              </w:rPr>
              <w:t>сСт</w:t>
            </w:r>
            <w:proofErr w:type="spellEnd"/>
            <w:r w:rsidRPr="00962510">
              <w:rPr>
                <w:color w:val="000000"/>
                <w:sz w:val="22"/>
                <w:szCs w:val="22"/>
              </w:rPr>
              <w:t xml:space="preserve">) при 100 </w:t>
            </w:r>
            <w:proofErr w:type="spellStart"/>
            <w:r w:rsidRPr="00962510">
              <w:rPr>
                <w:color w:val="000000"/>
                <w:sz w:val="22"/>
                <w:szCs w:val="22"/>
                <w:vertAlign w:val="superscript"/>
              </w:rPr>
              <w:t>о</w:t>
            </w:r>
            <w:r w:rsidRPr="00962510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962510">
              <w:rPr>
                <w:color w:val="000000"/>
                <w:sz w:val="22"/>
                <w:szCs w:val="22"/>
              </w:rPr>
              <w:t xml:space="preserve">, в пределах 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92D2" w14:textId="2E70EEA7" w:rsidR="002A47B2" w:rsidRPr="002A47B2" w:rsidRDefault="002A47B2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 2,5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>3,</w:t>
            </w:r>
            <w:r>
              <w:rPr>
                <w:color w:val="000000"/>
                <w:sz w:val="22"/>
                <w:szCs w:val="22"/>
                <w:lang w:val="kk-KZ"/>
              </w:rPr>
              <w:t>36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6725" w14:textId="2C284D23" w:rsidR="002A47B2" w:rsidRPr="002A47B2" w:rsidRDefault="002A47B2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962510">
              <w:rPr>
                <w:color w:val="000000"/>
                <w:sz w:val="22"/>
                <w:szCs w:val="22"/>
              </w:rPr>
              <w:t>3,</w:t>
            </w:r>
            <w:r>
              <w:rPr>
                <w:color w:val="000000"/>
                <w:sz w:val="22"/>
                <w:szCs w:val="22"/>
                <w:lang w:val="kk-KZ"/>
              </w:rPr>
              <w:t>36–</w:t>
            </w:r>
            <w:r w:rsidRPr="00962510">
              <w:rPr>
                <w:color w:val="000000"/>
                <w:sz w:val="22"/>
                <w:szCs w:val="22"/>
              </w:rPr>
              <w:t>4,5</w:t>
            </w:r>
            <w:r>
              <w:rPr>
                <w:color w:val="000000"/>
                <w:sz w:val="22"/>
                <w:szCs w:val="22"/>
                <w:lang w:val="kk-KZ"/>
              </w:rPr>
              <w:t>4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0DB7" w14:textId="486B5769" w:rsidR="002A47B2" w:rsidRPr="00962510" w:rsidRDefault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4,5</w:t>
            </w:r>
            <w:r>
              <w:rPr>
                <w:color w:val="000000"/>
                <w:sz w:val="22"/>
                <w:szCs w:val="22"/>
                <w:lang w:val="kk-KZ"/>
              </w:rPr>
              <w:t>4–5,51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9507" w14:textId="331B4487" w:rsid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51</w:t>
            </w:r>
            <w:r>
              <w:rPr>
                <w:color w:val="000000"/>
                <w:sz w:val="22"/>
                <w:szCs w:val="22"/>
                <w:lang w:val="kk-KZ"/>
              </w:rPr>
              <w:t>–6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4</w:t>
            </w:r>
            <w:r w:rsidRPr="00962510">
              <w:rPr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7E2" w14:textId="6E803A03" w:rsidR="002A47B2" w:rsidRP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6,45–10,5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2E2C" w14:textId="50C82460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9,1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12,5</w:t>
            </w: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8175" w14:textId="0E61E37A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10,5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14,5</w:t>
            </w:r>
          </w:p>
        </w:tc>
        <w:tc>
          <w:tcPr>
            <w:tcW w:w="4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8347" w14:textId="7E3A2A15" w:rsidR="002A47B2" w:rsidRPr="00962510" w:rsidRDefault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18,0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23,0</w:t>
            </w:r>
          </w:p>
        </w:tc>
        <w:tc>
          <w:tcPr>
            <w:tcW w:w="80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F8C3" w14:textId="1F2514E5" w:rsidR="002A47B2" w:rsidRPr="00962510" w:rsidRDefault="002A47B2">
            <w:pPr>
              <w:rPr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СТ РК </w:t>
            </w:r>
            <w:r>
              <w:rPr>
                <w:color w:val="000000"/>
                <w:sz w:val="22"/>
                <w:szCs w:val="22"/>
                <w:lang w:val="en-US"/>
              </w:rPr>
              <w:t>ASTM</w:t>
            </w:r>
            <w:r w:rsidRPr="0096251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 w:rsidRPr="00962510">
              <w:rPr>
                <w:color w:val="000000"/>
                <w:sz w:val="22"/>
                <w:szCs w:val="22"/>
              </w:rPr>
              <w:t xml:space="preserve"> 445 или ГОСТ 33</w:t>
            </w:r>
          </w:p>
        </w:tc>
      </w:tr>
      <w:tr w:rsidR="002A47B2" w:rsidRPr="00962510" w14:paraId="4D8B6846" w14:textId="77777777" w:rsidTr="00D7185B">
        <w:trPr>
          <w:trHeight w:val="277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2B87ABF" w14:textId="77777777" w:rsidR="002A47B2" w:rsidRPr="00962510" w:rsidRDefault="002A47B2" w:rsidP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A756" w14:textId="77777777" w:rsidR="002A47B2" w:rsidRPr="00962510" w:rsidRDefault="002A47B2" w:rsidP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Вязкость кинематическая, мм</w:t>
            </w:r>
            <w:r w:rsidRPr="00962510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962510">
              <w:rPr>
                <w:color w:val="000000"/>
                <w:sz w:val="22"/>
                <w:szCs w:val="22"/>
              </w:rPr>
              <w:t>/с (</w:t>
            </w:r>
            <w:proofErr w:type="spellStart"/>
            <w:r w:rsidRPr="00962510">
              <w:rPr>
                <w:color w:val="000000"/>
                <w:sz w:val="22"/>
                <w:szCs w:val="22"/>
              </w:rPr>
              <w:t>сСт</w:t>
            </w:r>
            <w:proofErr w:type="spellEnd"/>
            <w:r w:rsidRPr="00962510">
              <w:rPr>
                <w:color w:val="000000"/>
                <w:sz w:val="22"/>
                <w:szCs w:val="22"/>
              </w:rPr>
              <w:t xml:space="preserve">) при 40 </w:t>
            </w:r>
            <w:proofErr w:type="spellStart"/>
            <w:r w:rsidRPr="00962510">
              <w:rPr>
                <w:color w:val="000000"/>
                <w:sz w:val="22"/>
                <w:szCs w:val="22"/>
                <w:vertAlign w:val="superscript"/>
              </w:rPr>
              <w:t>о</w:t>
            </w:r>
            <w:r w:rsidRPr="00962510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962510">
              <w:rPr>
                <w:color w:val="000000"/>
                <w:sz w:val="22"/>
                <w:szCs w:val="22"/>
              </w:rPr>
              <w:t>, в пределах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5FB1" w14:textId="1D2216BA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9,3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5</w:t>
            </w:r>
            <w:r w:rsidRPr="00962510">
              <w:rPr>
                <w:sz w:val="22"/>
                <w:szCs w:val="22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CDC9" w14:textId="38E44B21" w:rsidR="002A47B2" w:rsidRP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 w:rsidRPr="009625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5</w:t>
            </w:r>
            <w:r w:rsidRPr="00962510">
              <w:rPr>
                <w:sz w:val="22"/>
                <w:szCs w:val="22"/>
              </w:rPr>
              <w:t>,0</w:t>
            </w:r>
            <w:r>
              <w:rPr>
                <w:color w:val="000000"/>
                <w:sz w:val="22"/>
                <w:szCs w:val="22"/>
                <w:lang w:val="kk-KZ"/>
              </w:rPr>
              <w:t>–25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729C" w14:textId="45F6D336" w:rsidR="002A47B2" w:rsidRP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 w:rsidRPr="0096251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kk-KZ"/>
              </w:rPr>
              <w:t>5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color w:val="000000"/>
                <w:sz w:val="22"/>
                <w:szCs w:val="22"/>
                <w:lang w:val="kk-KZ"/>
              </w:rPr>
              <w:t>–35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8483" w14:textId="44E37F8C" w:rsid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25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color w:val="000000"/>
                <w:sz w:val="22"/>
                <w:szCs w:val="22"/>
                <w:lang w:val="kk-KZ"/>
              </w:rPr>
              <w:t>–45</w:t>
            </w:r>
            <w:r w:rsidRPr="00962510">
              <w:rPr>
                <w:sz w:val="22"/>
                <w:szCs w:val="22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954D" w14:textId="66A100B0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45</w:t>
            </w:r>
            <w:r w:rsidRPr="00962510">
              <w:rPr>
                <w:sz w:val="22"/>
                <w:szCs w:val="22"/>
              </w:rPr>
              <w:t>,5</w:t>
            </w:r>
            <w:r>
              <w:rPr>
                <w:color w:val="000000"/>
                <w:sz w:val="22"/>
                <w:szCs w:val="22"/>
                <w:lang w:val="kk-KZ"/>
              </w:rPr>
              <w:t>–96</w:t>
            </w:r>
            <w:r w:rsidRPr="00962510">
              <w:rPr>
                <w:sz w:val="22"/>
                <w:szCs w:val="22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8184" w14:textId="49A4502E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77</w:t>
            </w:r>
            <w:r w:rsidRPr="0096251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kk-KZ"/>
              </w:rPr>
              <w:t>5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25</w:t>
            </w:r>
            <w:r w:rsidRPr="00962510">
              <w:rPr>
                <w:sz w:val="22"/>
                <w:szCs w:val="22"/>
              </w:rPr>
              <w:t>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76ED" w14:textId="2DE226A6" w:rsidR="002A47B2" w:rsidRP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99,0–156,0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30FF" w14:textId="3FD65310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217,0</w:t>
            </w: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sz w:val="22"/>
                <w:szCs w:val="22"/>
              </w:rPr>
              <w:t>336,0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8ABD" w14:textId="77777777" w:rsidR="002A47B2" w:rsidRPr="00962510" w:rsidRDefault="002A47B2" w:rsidP="002A47B2">
            <w:pPr>
              <w:rPr>
                <w:sz w:val="22"/>
                <w:szCs w:val="22"/>
              </w:rPr>
            </w:pPr>
          </w:p>
        </w:tc>
      </w:tr>
      <w:tr w:rsidR="002A47B2" w:rsidRPr="00962510" w14:paraId="4442AB80" w14:textId="77777777" w:rsidTr="00D7185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9719B0E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641D1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Индекс вязкости, не менее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627A2F7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29A3AA1F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6C234E4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324BCC1" w14:textId="6518469B" w:rsidR="002A47B2" w:rsidRPr="002A47B2" w:rsidRDefault="002A47B2" w:rsidP="002A47B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373C932" w14:textId="54FE8442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BFA701C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1ABC010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3C9DB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39834" w14:textId="29C51F8B" w:rsidR="002A47B2" w:rsidRPr="00962510" w:rsidRDefault="00D7185B" w:rsidP="002A47B2">
            <w:pPr>
              <w:rPr>
                <w:sz w:val="22"/>
                <w:szCs w:val="22"/>
              </w:rPr>
            </w:pPr>
            <w:r w:rsidRPr="0060778F">
              <w:rPr>
                <w:sz w:val="24"/>
              </w:rPr>
              <w:t>ГОСТ 5985</w:t>
            </w:r>
            <w:r w:rsidR="002A47B2" w:rsidRPr="00962510">
              <w:rPr>
                <w:sz w:val="22"/>
                <w:szCs w:val="22"/>
              </w:rPr>
              <w:t xml:space="preserve"> или </w:t>
            </w:r>
            <w:r w:rsidR="002A47B2">
              <w:rPr>
                <w:sz w:val="22"/>
                <w:szCs w:val="22"/>
                <w:lang w:val="en-US"/>
              </w:rPr>
              <w:t xml:space="preserve">                  </w:t>
            </w:r>
            <w:r w:rsidR="002A47B2" w:rsidRPr="00962510">
              <w:rPr>
                <w:sz w:val="22"/>
                <w:szCs w:val="22"/>
              </w:rPr>
              <w:t>ГОСТ 25371</w:t>
            </w:r>
          </w:p>
        </w:tc>
      </w:tr>
      <w:tr w:rsidR="002A47B2" w:rsidRPr="00962510" w14:paraId="506B4A23" w14:textId="77777777" w:rsidTr="00D7185B">
        <w:trPr>
          <w:jc w:val="center"/>
        </w:trPr>
        <w:tc>
          <w:tcPr>
            <w:tcW w:w="2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A3892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4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92889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Кислотное число, мг КОН/1 г масла, не более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34CE09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D106F0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5D03EC98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02DB02" w14:textId="74B17368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A986107" w14:textId="736A1DB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008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2CF3344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21EE9CEF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4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073F82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1,2</w:t>
            </w:r>
          </w:p>
        </w:tc>
        <w:tc>
          <w:tcPr>
            <w:tcW w:w="8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C5164" w14:textId="77777777" w:rsidR="002A47B2" w:rsidRPr="00962510" w:rsidRDefault="002A47B2" w:rsidP="002A47B2">
            <w:pPr>
              <w:pStyle w:val="affb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ГОСТ 5985</w:t>
            </w:r>
          </w:p>
        </w:tc>
      </w:tr>
      <w:tr w:rsidR="002A47B2" w:rsidRPr="00962510" w14:paraId="006D62AF" w14:textId="77777777" w:rsidTr="00D7185B">
        <w:trPr>
          <w:jc w:val="center"/>
        </w:trPr>
        <w:tc>
          <w:tcPr>
            <w:tcW w:w="2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7EE44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5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C8078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Зольность, % (масс.), не более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E9464C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AAF1E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55D061C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7324512" w14:textId="2BB42090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CC055D0" w14:textId="0D98BA5D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49A8C6EE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AE48568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4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DEC4AA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8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B9E87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ГОСТ 1461 </w:t>
            </w:r>
          </w:p>
        </w:tc>
      </w:tr>
      <w:tr w:rsidR="002A47B2" w:rsidRPr="00962510" w14:paraId="1C45D9F7" w14:textId="77777777" w:rsidTr="00D7185B">
        <w:trPr>
          <w:jc w:val="center"/>
        </w:trPr>
        <w:tc>
          <w:tcPr>
            <w:tcW w:w="2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F8B8B" w14:textId="77777777" w:rsidR="002A47B2" w:rsidRPr="00962510" w:rsidRDefault="002A47B2" w:rsidP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947A2" w14:textId="77777777" w:rsidR="002A47B2" w:rsidRPr="00962510" w:rsidRDefault="002A47B2" w:rsidP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Содержание механических примесей, %, не более 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4E0C10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17F2E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DE8D87D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991C69" w14:textId="3851F56D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8C5DF8B" w14:textId="1E90A1BA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A1DB0D0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014E2D3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4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4E622A" w14:textId="77777777" w:rsidR="002A47B2" w:rsidRPr="00962510" w:rsidRDefault="002A47B2" w:rsidP="002A47B2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8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18B0DD" w14:textId="77777777" w:rsidR="002A47B2" w:rsidRPr="00962510" w:rsidRDefault="002A47B2" w:rsidP="002A47B2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ГОСТ 6370</w:t>
            </w:r>
          </w:p>
        </w:tc>
      </w:tr>
      <w:tr w:rsidR="002A47B2" w:rsidRPr="00962510" w14:paraId="0145C738" w14:textId="77777777" w:rsidTr="00D7185B">
        <w:trPr>
          <w:jc w:val="center"/>
        </w:trPr>
        <w:tc>
          <w:tcPr>
            <w:tcW w:w="227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3EC79DBD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7</w:t>
            </w:r>
          </w:p>
        </w:tc>
        <w:tc>
          <w:tcPr>
            <w:tcW w:w="935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AFB40AB" w14:textId="77777777" w:rsidR="002A47B2" w:rsidRPr="00962510" w:rsidRDefault="002A47B2" w:rsidP="002A47B2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Содержание воды, %, не более 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63EC8DE7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050CB016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BF550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14241" w14:textId="489B9773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ED62D" w14:textId="65E3B8B1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B6D91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6718D6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435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6309652" w14:textId="77777777" w:rsidR="002A47B2" w:rsidRPr="00962510" w:rsidRDefault="002A47B2" w:rsidP="002A47B2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0,03</w:t>
            </w:r>
          </w:p>
        </w:tc>
        <w:tc>
          <w:tcPr>
            <w:tcW w:w="803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010393B2" w14:textId="77777777" w:rsidR="002A47B2" w:rsidRPr="00962510" w:rsidRDefault="002A47B2" w:rsidP="002A47B2">
            <w:pPr>
              <w:rPr>
                <w:sz w:val="22"/>
                <w:szCs w:val="22"/>
                <w:highlight w:val="yellow"/>
              </w:rPr>
            </w:pPr>
            <w:r w:rsidRPr="00962510">
              <w:rPr>
                <w:sz w:val="22"/>
                <w:szCs w:val="22"/>
              </w:rPr>
              <w:t xml:space="preserve">ГОСТ 2477 </w:t>
            </w:r>
          </w:p>
        </w:tc>
      </w:tr>
    </w:tbl>
    <w:p w14:paraId="380EB1B7" w14:textId="0CFEDD52" w:rsidR="00962510" w:rsidRPr="00D7185B" w:rsidRDefault="00D7185B" w:rsidP="00D7185B">
      <w:pPr>
        <w:jc w:val="center"/>
        <w:rPr>
          <w:i/>
          <w:sz w:val="24"/>
          <w:lang w:val="kk-KZ"/>
        </w:rPr>
      </w:pPr>
      <w:r>
        <w:rPr>
          <w:i/>
          <w:sz w:val="24"/>
          <w:lang w:val="kk-KZ"/>
        </w:rPr>
        <w:lastRenderedPageBreak/>
        <w:t>Окончание</w:t>
      </w:r>
      <w:r w:rsidRPr="00962510">
        <w:rPr>
          <w:i/>
          <w:sz w:val="24"/>
          <w:lang w:val="kk-KZ"/>
        </w:rPr>
        <w:t xml:space="preserve"> таблицы 1</w:t>
      </w:r>
    </w:p>
    <w:tbl>
      <w:tblPr>
        <w:tblStyle w:val="a9"/>
        <w:tblW w:w="5002" w:type="pct"/>
        <w:jc w:val="center"/>
        <w:tblLook w:val="04A0" w:firstRow="1" w:lastRow="0" w:firstColumn="1" w:lastColumn="0" w:noHBand="0" w:noVBand="1"/>
      </w:tblPr>
      <w:tblGrid>
        <w:gridCol w:w="438"/>
        <w:gridCol w:w="1744"/>
        <w:gridCol w:w="38"/>
        <w:gridCol w:w="707"/>
        <w:gridCol w:w="710"/>
        <w:gridCol w:w="710"/>
        <w:gridCol w:w="710"/>
        <w:gridCol w:w="710"/>
        <w:gridCol w:w="710"/>
        <w:gridCol w:w="710"/>
        <w:gridCol w:w="846"/>
        <w:gridCol w:w="1532"/>
        <w:gridCol w:w="9"/>
      </w:tblGrid>
      <w:tr w:rsidR="00D7185B" w:rsidRPr="00962510" w14:paraId="79CDC2B6" w14:textId="77777777" w:rsidTr="00D7185B">
        <w:trPr>
          <w:trHeight w:val="543"/>
          <w:jc w:val="center"/>
        </w:trPr>
        <w:tc>
          <w:tcPr>
            <w:tcW w:w="22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847C62" w14:textId="77777777" w:rsidR="00D7185B" w:rsidRPr="00962510" w:rsidRDefault="00D7185B" w:rsidP="00E631C7">
            <w:pPr>
              <w:pStyle w:val="afd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№</w:t>
            </w:r>
          </w:p>
        </w:tc>
        <w:tc>
          <w:tcPr>
            <w:tcW w:w="931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0A49225" w14:textId="77777777" w:rsidR="00D7185B" w:rsidRPr="00962510" w:rsidRDefault="00D7185B" w:rsidP="00E631C7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036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7676B" w14:textId="77777777" w:rsidR="00D7185B" w:rsidRPr="00962510" w:rsidRDefault="00D7185B" w:rsidP="00E631C7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Нормы для базовых масел </w:t>
            </w:r>
          </w:p>
          <w:p w14:paraId="59971C68" w14:textId="77777777" w:rsidR="00D7185B" w:rsidRPr="00962510" w:rsidRDefault="00D7185B" w:rsidP="00E631C7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HILL</w:t>
            </w: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Base</w:t>
            </w:r>
            <w:r w:rsidRPr="00962510">
              <w:rPr>
                <w:sz w:val="22"/>
                <w:szCs w:val="22"/>
              </w:rPr>
              <w:t xml:space="preserve"> </w:t>
            </w:r>
            <w:r w:rsidRPr="00962510">
              <w:rPr>
                <w:sz w:val="22"/>
                <w:szCs w:val="22"/>
                <w:lang w:val="en-US"/>
              </w:rPr>
              <w:t>oil</w:t>
            </w:r>
            <w:r w:rsidRPr="0096251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05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29A5E3" w14:textId="77777777" w:rsidR="00D7185B" w:rsidRPr="00962510" w:rsidRDefault="00D7185B" w:rsidP="00E631C7">
            <w:pPr>
              <w:pStyle w:val="afd"/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Методы испытания</w:t>
            </w:r>
          </w:p>
        </w:tc>
      </w:tr>
      <w:tr w:rsidR="00D7185B" w:rsidRPr="00962510" w14:paraId="3C764897" w14:textId="77777777" w:rsidTr="00D7185B">
        <w:trPr>
          <w:trHeight w:val="583"/>
          <w:jc w:val="center"/>
        </w:trPr>
        <w:tc>
          <w:tcPr>
            <w:tcW w:w="22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CABC" w14:textId="77777777" w:rsidR="00D7185B" w:rsidRPr="00962510" w:rsidRDefault="00D7185B" w:rsidP="00E631C7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931" w:type="pct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D7569A3" w14:textId="77777777" w:rsidR="00D7185B" w:rsidRPr="00962510" w:rsidRDefault="00D7185B" w:rsidP="00E631C7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55CC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6D2B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SN-1</w:t>
            </w:r>
            <w:r w:rsidRPr="00962510">
              <w:rPr>
                <w:sz w:val="22"/>
                <w:szCs w:val="22"/>
              </w:rPr>
              <w:t>5</w:t>
            </w:r>
            <w:r w:rsidRPr="0096251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E056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SN-1</w:t>
            </w:r>
            <w:r w:rsidRPr="00962510">
              <w:rPr>
                <w:sz w:val="22"/>
                <w:szCs w:val="22"/>
              </w:rPr>
              <w:t>8</w:t>
            </w:r>
            <w:r w:rsidRPr="0096251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BA6" w14:textId="77777777" w:rsidR="00D7185B" w:rsidRPr="00962510" w:rsidRDefault="00D7185B" w:rsidP="00E631C7">
            <w:pPr>
              <w:jc w:val="center"/>
              <w:rPr>
                <w:sz w:val="22"/>
                <w:szCs w:val="22"/>
                <w:lang w:val="en-US"/>
              </w:rPr>
            </w:pPr>
            <w:r w:rsidRPr="002A47B2">
              <w:rPr>
                <w:sz w:val="22"/>
                <w:szCs w:val="22"/>
              </w:rPr>
              <w:t>SN-240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4B9C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350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86B3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5181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600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EBE787C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  <w:lang w:val="en-US"/>
              </w:rPr>
              <w:t>SN-</w:t>
            </w:r>
            <w:r w:rsidRPr="00962510">
              <w:rPr>
                <w:sz w:val="22"/>
                <w:szCs w:val="22"/>
              </w:rPr>
              <w:t>1200</w:t>
            </w:r>
          </w:p>
        </w:tc>
        <w:tc>
          <w:tcPr>
            <w:tcW w:w="8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1C2116D9" w14:textId="77777777" w:rsidR="00D7185B" w:rsidRPr="00962510" w:rsidRDefault="00D7185B" w:rsidP="00E631C7">
            <w:pPr>
              <w:rPr>
                <w:sz w:val="22"/>
                <w:szCs w:val="22"/>
                <w:lang w:eastAsia="ar-SA"/>
              </w:rPr>
            </w:pPr>
          </w:p>
        </w:tc>
      </w:tr>
      <w:tr w:rsidR="00D7185B" w:rsidRPr="00962510" w14:paraId="0D46C55F" w14:textId="77777777" w:rsidTr="00D7185B">
        <w:trPr>
          <w:trHeight w:val="204"/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9A2B9" w14:textId="77777777" w:rsidR="00D7185B" w:rsidRPr="00962510" w:rsidRDefault="00D7185B" w:rsidP="00E631C7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8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4403D" w14:textId="77777777" w:rsidR="00D7185B" w:rsidRPr="00962510" w:rsidRDefault="00D7185B" w:rsidP="00E631C7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Массовая доля серы, %, не более 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61445F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88ACAD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2556396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0DA12D6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9116F10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5CDEA90E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5085BAB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1,0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1AA4F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1,2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DF3D7E" w14:textId="77777777" w:rsidR="00D7185B" w:rsidRPr="00D7185B" w:rsidRDefault="00D7185B" w:rsidP="00E631C7">
            <w:pPr>
              <w:rPr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ГОСТ 1437 или                  </w:t>
            </w:r>
            <w:r w:rsidRPr="00D7185B">
              <w:rPr>
                <w:sz w:val="22"/>
                <w:szCs w:val="22"/>
                <w:lang w:val="kk-KZ"/>
              </w:rPr>
              <w:t xml:space="preserve">СТ РК </w:t>
            </w:r>
            <w:r w:rsidRPr="00D7185B">
              <w:rPr>
                <w:color w:val="000000"/>
                <w:sz w:val="22"/>
                <w:szCs w:val="22"/>
                <w:lang w:val="en-US"/>
              </w:rPr>
              <w:t>ASTM</w:t>
            </w:r>
            <w:r w:rsidRPr="00D7185B">
              <w:rPr>
                <w:color w:val="000000"/>
                <w:sz w:val="22"/>
                <w:szCs w:val="22"/>
              </w:rPr>
              <w:t xml:space="preserve"> </w:t>
            </w:r>
            <w:r w:rsidRPr="00D7185B">
              <w:rPr>
                <w:color w:val="000000"/>
                <w:sz w:val="22"/>
                <w:szCs w:val="22"/>
                <w:lang w:val="en-US"/>
              </w:rPr>
              <w:t>D</w:t>
            </w:r>
            <w:r w:rsidRPr="00D7185B">
              <w:rPr>
                <w:color w:val="000000"/>
                <w:sz w:val="22"/>
                <w:szCs w:val="22"/>
              </w:rPr>
              <w:t xml:space="preserve"> 4294</w:t>
            </w:r>
          </w:p>
        </w:tc>
      </w:tr>
      <w:tr w:rsidR="00D7185B" w:rsidRPr="00962510" w14:paraId="6C7B2E45" w14:textId="77777777" w:rsidTr="00D7185B">
        <w:trPr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E82A2" w14:textId="77777777" w:rsidR="00D7185B" w:rsidRPr="00962510" w:rsidRDefault="00D7185B" w:rsidP="00E631C7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9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678BD" w14:textId="77777777" w:rsidR="00D7185B" w:rsidRPr="00962510" w:rsidRDefault="00D7185B" w:rsidP="00E631C7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Цвет, единицы ЦНТ, не более 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42B61C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1,5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514D01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2,0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903EA5F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2,0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642EB2A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2,0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044B45B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2,5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6C7B18A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3,5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5F2FAF7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3,5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9292F3" w14:textId="77777777" w:rsidR="00D7185B" w:rsidRPr="00962510" w:rsidRDefault="00D7185B" w:rsidP="00E631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</w:t>
            </w:r>
            <w:r w:rsidRPr="00962510">
              <w:rPr>
                <w:sz w:val="22"/>
                <w:szCs w:val="22"/>
              </w:rPr>
              <w:t>,0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C371E" w14:textId="77777777" w:rsidR="00D7185B" w:rsidRPr="00D7185B" w:rsidRDefault="00D7185B" w:rsidP="00E631C7">
            <w:pPr>
              <w:rPr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СТ РК </w:t>
            </w:r>
            <w:r w:rsidRPr="00D7185B">
              <w:rPr>
                <w:sz w:val="22"/>
                <w:szCs w:val="22"/>
                <w:lang w:val="en-US"/>
              </w:rPr>
              <w:t>ASTM</w:t>
            </w:r>
            <w:r w:rsidRPr="00D7185B">
              <w:rPr>
                <w:sz w:val="22"/>
                <w:szCs w:val="22"/>
              </w:rPr>
              <w:t xml:space="preserve"> </w:t>
            </w:r>
            <w:r w:rsidRPr="00D7185B">
              <w:rPr>
                <w:sz w:val="22"/>
                <w:szCs w:val="22"/>
                <w:lang w:val="en-US"/>
              </w:rPr>
              <w:t>D</w:t>
            </w:r>
            <w:r w:rsidRPr="00D7185B">
              <w:rPr>
                <w:sz w:val="22"/>
                <w:szCs w:val="22"/>
              </w:rPr>
              <w:t xml:space="preserve"> 1500</w:t>
            </w:r>
          </w:p>
        </w:tc>
      </w:tr>
      <w:tr w:rsidR="00D7185B" w:rsidRPr="00962510" w14:paraId="4FB24D19" w14:textId="77777777" w:rsidTr="00D7185B">
        <w:trPr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B0BFF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81B03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Температура вспышки в открытом тигле по Кливленду, </w:t>
            </w:r>
            <w:proofErr w:type="spellStart"/>
            <w:r w:rsidRPr="00962510">
              <w:rPr>
                <w:color w:val="000000"/>
                <w:sz w:val="22"/>
                <w:szCs w:val="22"/>
                <w:vertAlign w:val="superscript"/>
              </w:rPr>
              <w:t>о</w:t>
            </w:r>
            <w:r w:rsidRPr="00962510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962510">
              <w:rPr>
                <w:color w:val="000000"/>
                <w:sz w:val="22"/>
                <w:szCs w:val="22"/>
              </w:rPr>
              <w:t>, не ниже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313914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6778D4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54931835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A149620" w14:textId="77777777" w:rsidR="00D7185B" w:rsidRPr="002A47B2" w:rsidRDefault="00D7185B" w:rsidP="00E631C7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205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2D0208A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57D42F2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217E1EA6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6A8CE2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kk-KZ"/>
              </w:rPr>
              <w:t>3</w:t>
            </w:r>
            <w:r w:rsidRPr="0096251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ABBE59" w14:textId="77777777" w:rsidR="00D7185B" w:rsidRPr="00D7185B" w:rsidRDefault="00D7185B" w:rsidP="00E631C7">
            <w:pPr>
              <w:rPr>
                <w:color w:val="000000"/>
                <w:sz w:val="22"/>
                <w:szCs w:val="22"/>
              </w:rPr>
            </w:pPr>
            <w:r w:rsidRPr="00D7185B">
              <w:rPr>
                <w:sz w:val="22"/>
                <w:szCs w:val="22"/>
                <w:lang w:val="kk-KZ"/>
              </w:rPr>
              <w:t xml:space="preserve">СТ РК </w:t>
            </w:r>
            <w:r w:rsidRPr="00D7185B">
              <w:rPr>
                <w:sz w:val="22"/>
                <w:szCs w:val="22"/>
                <w:lang w:val="en-US"/>
              </w:rPr>
              <w:t>ASTM</w:t>
            </w:r>
            <w:r w:rsidRPr="00D7185B">
              <w:rPr>
                <w:color w:val="000000"/>
                <w:sz w:val="22"/>
                <w:szCs w:val="22"/>
              </w:rPr>
              <w:t xml:space="preserve"> </w:t>
            </w:r>
            <w:r w:rsidRPr="00D7185B">
              <w:rPr>
                <w:color w:val="000000"/>
                <w:sz w:val="22"/>
                <w:szCs w:val="22"/>
                <w:lang w:val="en-US"/>
              </w:rPr>
              <w:t>D</w:t>
            </w:r>
            <w:r w:rsidRPr="00D7185B">
              <w:rPr>
                <w:color w:val="000000"/>
                <w:sz w:val="22"/>
                <w:szCs w:val="22"/>
              </w:rPr>
              <w:t xml:space="preserve"> 92 или                       ГОСТ 4333 </w:t>
            </w:r>
          </w:p>
        </w:tc>
      </w:tr>
      <w:tr w:rsidR="00D7185B" w:rsidRPr="00962510" w14:paraId="3FB1D6BB" w14:textId="77777777" w:rsidTr="00D7185B">
        <w:trPr>
          <w:trHeight w:val="1106"/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4A016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E23F7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Температура застывания, </w:t>
            </w:r>
            <w:r w:rsidRPr="00962510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962510">
              <w:rPr>
                <w:color w:val="000000"/>
                <w:sz w:val="22"/>
                <w:szCs w:val="22"/>
              </w:rPr>
              <w:t xml:space="preserve">С, не выше 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768882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– </w:t>
            </w:r>
            <w:r w:rsidRPr="0096251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5FAB88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D44651D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E7C1CF" w14:textId="77777777" w:rsidR="00D7185B" w:rsidRDefault="00D7185B" w:rsidP="00E631C7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D02E57C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12 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32AA43C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– </w:t>
            </w:r>
            <w:r w:rsidRPr="0096251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5EB51A4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4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A7AAC4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–</w:t>
            </w:r>
            <w:r w:rsidRPr="00962510">
              <w:rPr>
                <w:color w:val="000000"/>
                <w:sz w:val="22"/>
                <w:szCs w:val="22"/>
              </w:rPr>
              <w:t xml:space="preserve"> 10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EDECB" w14:textId="77777777" w:rsidR="00D7185B" w:rsidRPr="00D7185B" w:rsidRDefault="00D7185B" w:rsidP="00E631C7">
            <w:pPr>
              <w:rPr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ГОСТ 20287 или             </w:t>
            </w:r>
          </w:p>
          <w:p w14:paraId="42C5F76D" w14:textId="77777777" w:rsidR="00D7185B" w:rsidRPr="00D7185B" w:rsidRDefault="00D7185B" w:rsidP="00E631C7">
            <w:pPr>
              <w:rPr>
                <w:color w:val="000000"/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СТ РК </w:t>
            </w:r>
            <w:r w:rsidRPr="00D7185B">
              <w:rPr>
                <w:sz w:val="22"/>
                <w:szCs w:val="22"/>
                <w:lang w:val="en-US"/>
              </w:rPr>
              <w:t>ASTM</w:t>
            </w:r>
            <w:r w:rsidRPr="00D7185B">
              <w:rPr>
                <w:sz w:val="22"/>
                <w:szCs w:val="22"/>
              </w:rPr>
              <w:t xml:space="preserve"> </w:t>
            </w:r>
            <w:r w:rsidRPr="00D7185B">
              <w:rPr>
                <w:sz w:val="22"/>
                <w:szCs w:val="22"/>
                <w:lang w:val="en-US"/>
              </w:rPr>
              <w:t>D</w:t>
            </w:r>
            <w:r w:rsidRPr="00D7185B">
              <w:rPr>
                <w:sz w:val="22"/>
                <w:szCs w:val="22"/>
              </w:rPr>
              <w:t xml:space="preserve"> 97</w:t>
            </w:r>
          </w:p>
        </w:tc>
      </w:tr>
      <w:tr w:rsidR="00D7185B" w:rsidRPr="00962510" w14:paraId="0FFEFD03" w14:textId="77777777" w:rsidTr="00D7185B">
        <w:trPr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79E60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D38592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Плотность при 20 °С, ρ, г/см</w:t>
            </w:r>
            <w:r w:rsidRPr="0096251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7EA76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67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AA8217" w14:textId="3E75EC85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 xml:space="preserve">Не нормируется 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4D994D" w14:textId="77777777" w:rsidR="00D7185B" w:rsidRPr="00D7185B" w:rsidRDefault="00D7185B" w:rsidP="00E631C7">
            <w:pPr>
              <w:rPr>
                <w:color w:val="000000"/>
                <w:sz w:val="22"/>
                <w:szCs w:val="22"/>
              </w:rPr>
            </w:pPr>
            <w:r w:rsidRPr="00D7185B">
              <w:rPr>
                <w:color w:val="000000"/>
                <w:sz w:val="22"/>
                <w:szCs w:val="22"/>
                <w:lang w:val="kk-KZ"/>
              </w:rPr>
              <w:t xml:space="preserve">СТ РК </w:t>
            </w:r>
            <w:r w:rsidRPr="00D7185B">
              <w:rPr>
                <w:color w:val="000000"/>
                <w:sz w:val="22"/>
                <w:szCs w:val="22"/>
              </w:rPr>
              <w:t>А</w:t>
            </w:r>
            <w:r w:rsidRPr="00D7185B">
              <w:rPr>
                <w:color w:val="000000"/>
                <w:sz w:val="22"/>
                <w:szCs w:val="22"/>
                <w:lang w:val="en-US"/>
              </w:rPr>
              <w:t>S</w:t>
            </w:r>
            <w:r w:rsidRPr="00D7185B">
              <w:rPr>
                <w:color w:val="000000"/>
                <w:sz w:val="22"/>
                <w:szCs w:val="22"/>
              </w:rPr>
              <w:t xml:space="preserve">ТМ </w:t>
            </w:r>
            <w:r w:rsidRPr="00D7185B">
              <w:rPr>
                <w:color w:val="000000"/>
                <w:sz w:val="22"/>
                <w:szCs w:val="22"/>
                <w:lang w:val="en-US"/>
              </w:rPr>
              <w:t>D</w:t>
            </w:r>
            <w:r w:rsidRPr="00D7185B">
              <w:rPr>
                <w:color w:val="000000"/>
                <w:sz w:val="22"/>
                <w:szCs w:val="22"/>
              </w:rPr>
              <w:t xml:space="preserve"> 4052 или                     ГОСТ 3900</w:t>
            </w:r>
          </w:p>
        </w:tc>
      </w:tr>
      <w:tr w:rsidR="00D7185B" w:rsidRPr="00962510" w14:paraId="567C5D35" w14:textId="77777777" w:rsidTr="00D7185B">
        <w:trPr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43D0DFE" w14:textId="77777777" w:rsidR="00D7185B" w:rsidRPr="00962510" w:rsidRDefault="00D7185B" w:rsidP="00E631C7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3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754EA20F" w14:textId="77777777" w:rsidR="00D7185B" w:rsidRPr="00962510" w:rsidRDefault="00D7185B" w:rsidP="00E631C7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Испаряемость по НОАК, % (масс.), не более</w:t>
            </w:r>
          </w:p>
        </w:tc>
        <w:tc>
          <w:tcPr>
            <w:tcW w:w="369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64AC2304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67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3AC83D2D" w14:textId="77777777" w:rsidR="00D7185B" w:rsidRPr="00962510" w:rsidRDefault="00D7185B" w:rsidP="00E631C7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2EDFB054" w14:textId="77777777" w:rsidR="00D7185B" w:rsidRPr="00D7185B" w:rsidRDefault="00D7185B" w:rsidP="00E631C7">
            <w:pPr>
              <w:rPr>
                <w:color w:val="000000"/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по </w:t>
            </w:r>
            <w:r w:rsidRPr="00D7185B">
              <w:rPr>
                <w:sz w:val="22"/>
                <w:szCs w:val="22"/>
                <w:lang w:val="kk-KZ"/>
              </w:rPr>
              <w:t>СТ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D7185B">
              <w:rPr>
                <w:sz w:val="22"/>
                <w:szCs w:val="22"/>
                <w:lang w:val="kk-KZ"/>
              </w:rPr>
              <w:t xml:space="preserve">РК </w:t>
            </w:r>
            <w:r w:rsidRPr="00D7185B">
              <w:rPr>
                <w:sz w:val="22"/>
                <w:szCs w:val="22"/>
                <w:lang w:val="en-US"/>
              </w:rPr>
              <w:t>ASTM D </w:t>
            </w:r>
            <w:r w:rsidRPr="00D7185B">
              <w:rPr>
                <w:sz w:val="22"/>
                <w:szCs w:val="22"/>
              </w:rPr>
              <w:t>5800</w:t>
            </w:r>
          </w:p>
        </w:tc>
      </w:tr>
      <w:tr w:rsidR="00D7185B" w:rsidRPr="00962510" w14:paraId="7AC6F67F" w14:textId="77777777" w:rsidTr="00D7185B">
        <w:trPr>
          <w:gridAfter w:val="1"/>
          <w:wAfter w:w="5" w:type="pct"/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97AC3" w14:textId="77777777" w:rsidR="00962510" w:rsidRPr="00962510" w:rsidRDefault="00962510" w:rsidP="0060778F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75D09" w14:textId="77777777" w:rsidR="00962510" w:rsidRPr="00962510" w:rsidRDefault="00962510" w:rsidP="0060778F">
            <w:pPr>
              <w:rPr>
                <w:sz w:val="22"/>
                <w:szCs w:val="22"/>
                <w:lang w:val="kk-KZ"/>
              </w:rPr>
            </w:pPr>
            <w:r w:rsidRPr="00962510">
              <w:rPr>
                <w:sz w:val="22"/>
                <w:szCs w:val="22"/>
              </w:rPr>
              <w:t>Массовая доля активных элементов, % (масс.)</w:t>
            </w:r>
          </w:p>
          <w:p w14:paraId="7AA90612" w14:textId="77777777" w:rsidR="00962510" w:rsidRPr="00962510" w:rsidRDefault="00962510" w:rsidP="0060778F">
            <w:pPr>
              <w:pStyle w:val="af"/>
              <w:numPr>
                <w:ilvl w:val="1"/>
                <w:numId w:val="12"/>
              </w:numPr>
              <w:tabs>
                <w:tab w:val="left" w:pos="559"/>
              </w:tabs>
              <w:spacing w:after="0" w:line="240" w:lineRule="auto"/>
              <w:ind w:left="23" w:firstLine="255"/>
              <w:rPr>
                <w:rFonts w:ascii="Times New Roman" w:hAnsi="Times New Roman"/>
              </w:rPr>
            </w:pPr>
            <w:r w:rsidRPr="00962510">
              <w:rPr>
                <w:rFonts w:ascii="Times New Roman" w:hAnsi="Times New Roman"/>
              </w:rPr>
              <w:t xml:space="preserve">кальций </w:t>
            </w:r>
          </w:p>
          <w:p w14:paraId="415ADEA5" w14:textId="77777777" w:rsidR="00962510" w:rsidRPr="00962510" w:rsidRDefault="00962510" w:rsidP="0060778F">
            <w:pPr>
              <w:pStyle w:val="af"/>
              <w:numPr>
                <w:ilvl w:val="1"/>
                <w:numId w:val="12"/>
              </w:numPr>
              <w:tabs>
                <w:tab w:val="left" w:pos="559"/>
              </w:tabs>
              <w:spacing w:after="0" w:line="240" w:lineRule="auto"/>
              <w:ind w:left="23" w:firstLine="255"/>
              <w:rPr>
                <w:rFonts w:ascii="Times New Roman" w:hAnsi="Times New Roman"/>
              </w:rPr>
            </w:pPr>
            <w:r w:rsidRPr="00962510">
              <w:rPr>
                <w:rFonts w:ascii="Times New Roman" w:hAnsi="Times New Roman"/>
              </w:rPr>
              <w:t xml:space="preserve">барий </w:t>
            </w:r>
          </w:p>
          <w:p w14:paraId="561C2E64" w14:textId="77777777" w:rsidR="00962510" w:rsidRPr="00962510" w:rsidRDefault="00962510" w:rsidP="0060778F">
            <w:pPr>
              <w:pStyle w:val="af"/>
              <w:numPr>
                <w:ilvl w:val="1"/>
                <w:numId w:val="12"/>
              </w:numPr>
              <w:tabs>
                <w:tab w:val="left" w:pos="559"/>
              </w:tabs>
              <w:spacing w:after="0" w:line="240" w:lineRule="auto"/>
              <w:ind w:left="23" w:firstLine="255"/>
            </w:pPr>
            <w:r w:rsidRPr="00962510">
              <w:rPr>
                <w:rFonts w:ascii="Times New Roman" w:hAnsi="Times New Roman"/>
              </w:rPr>
              <w:t xml:space="preserve">цинк           </w:t>
            </w:r>
            <w:r w:rsidRPr="00962510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056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C92FD" w14:textId="77777777" w:rsidR="00962510" w:rsidRPr="00962510" w:rsidRDefault="00962510" w:rsidP="0060778F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30FB386" w14:textId="4CFF7F5C" w:rsidR="00962510" w:rsidRPr="00962510" w:rsidRDefault="00962510" w:rsidP="0060778F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Не нормируется</w:t>
            </w:r>
          </w:p>
          <w:p w14:paraId="1C66FDB0" w14:textId="77777777" w:rsidR="00962510" w:rsidRPr="00962510" w:rsidRDefault="00962510" w:rsidP="0060778F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61F12E5" w14:textId="77777777" w:rsidR="00962510" w:rsidRPr="00962510" w:rsidRDefault="00962510" w:rsidP="006077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49961" w14:textId="5D10B8F0" w:rsidR="00962510" w:rsidRPr="00D7185B" w:rsidRDefault="00962510" w:rsidP="0060778F">
            <w:pPr>
              <w:rPr>
                <w:sz w:val="22"/>
                <w:szCs w:val="22"/>
              </w:rPr>
            </w:pPr>
            <w:r w:rsidRPr="00D7185B">
              <w:rPr>
                <w:sz w:val="22"/>
                <w:szCs w:val="22"/>
              </w:rPr>
              <w:t xml:space="preserve">ГОСТ 13538 или                    </w:t>
            </w:r>
            <w:r w:rsidR="00D7185B" w:rsidRPr="00D7185B">
              <w:rPr>
                <w:sz w:val="22"/>
                <w:szCs w:val="22"/>
                <w:lang w:val="kk-KZ"/>
              </w:rPr>
              <w:t xml:space="preserve">СТ РК </w:t>
            </w:r>
            <w:r w:rsidRPr="00D7185B">
              <w:rPr>
                <w:sz w:val="22"/>
                <w:szCs w:val="22"/>
                <w:lang w:val="en-US"/>
              </w:rPr>
              <w:t>ASTM</w:t>
            </w:r>
            <w:r w:rsidRPr="00D7185B">
              <w:rPr>
                <w:sz w:val="22"/>
                <w:szCs w:val="22"/>
              </w:rPr>
              <w:t xml:space="preserve"> </w:t>
            </w:r>
            <w:r w:rsidRPr="00D7185B">
              <w:rPr>
                <w:sz w:val="22"/>
                <w:szCs w:val="22"/>
                <w:lang w:val="en-US"/>
              </w:rPr>
              <w:t>D</w:t>
            </w:r>
            <w:r w:rsidRPr="00D7185B">
              <w:rPr>
                <w:sz w:val="22"/>
                <w:szCs w:val="22"/>
              </w:rPr>
              <w:t xml:space="preserve"> 4927</w:t>
            </w:r>
          </w:p>
          <w:p w14:paraId="541D154C" w14:textId="77777777" w:rsidR="00962510" w:rsidRPr="00D7185B" w:rsidRDefault="00962510" w:rsidP="0060778F">
            <w:pPr>
              <w:rPr>
                <w:sz w:val="22"/>
                <w:szCs w:val="22"/>
              </w:rPr>
            </w:pPr>
          </w:p>
        </w:tc>
      </w:tr>
      <w:tr w:rsidR="00D7185B" w:rsidRPr="00962510" w14:paraId="43848EB7" w14:textId="77777777" w:rsidTr="00D7185B">
        <w:trPr>
          <w:gridAfter w:val="1"/>
          <w:wAfter w:w="5" w:type="pct"/>
          <w:jc w:val="center"/>
        </w:trPr>
        <w:tc>
          <w:tcPr>
            <w:tcW w:w="2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B69F0" w14:textId="77777777" w:rsidR="00962510" w:rsidRPr="00962510" w:rsidRDefault="00962510" w:rsidP="0060778F">
            <w:pPr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4BE326" w14:textId="77777777" w:rsidR="00962510" w:rsidRPr="00962510" w:rsidRDefault="00962510" w:rsidP="0060778F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>Определение содержания фосфора</w:t>
            </w:r>
            <w:r w:rsidRPr="00962510">
              <w:rPr>
                <w:sz w:val="22"/>
                <w:szCs w:val="22"/>
                <w:lang w:val="kk-KZ"/>
              </w:rPr>
              <w:t xml:space="preserve">, </w:t>
            </w:r>
            <w:r w:rsidRPr="00962510">
              <w:rPr>
                <w:sz w:val="22"/>
                <w:szCs w:val="22"/>
              </w:rPr>
              <w:t>% (масс.)</w:t>
            </w:r>
          </w:p>
        </w:tc>
        <w:tc>
          <w:tcPr>
            <w:tcW w:w="3056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55DCCD" w14:textId="00C5CC7C" w:rsidR="00962510" w:rsidRPr="00962510" w:rsidRDefault="00962510" w:rsidP="0060778F">
            <w:pPr>
              <w:jc w:val="center"/>
              <w:rPr>
                <w:color w:val="000000"/>
                <w:sz w:val="22"/>
                <w:szCs w:val="22"/>
              </w:rPr>
            </w:pPr>
            <w:r w:rsidRPr="00962510">
              <w:rPr>
                <w:color w:val="000000"/>
                <w:sz w:val="22"/>
                <w:szCs w:val="22"/>
              </w:rPr>
              <w:t>Не нормируется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4A6EC" w14:textId="77777777" w:rsidR="00962510" w:rsidRPr="00962510" w:rsidRDefault="00962510" w:rsidP="0060778F">
            <w:pPr>
              <w:rPr>
                <w:sz w:val="22"/>
                <w:szCs w:val="22"/>
              </w:rPr>
            </w:pPr>
            <w:r w:rsidRPr="00962510">
              <w:rPr>
                <w:sz w:val="22"/>
                <w:szCs w:val="22"/>
              </w:rPr>
              <w:t xml:space="preserve">ГОСТ 9827 </w:t>
            </w:r>
          </w:p>
        </w:tc>
      </w:tr>
      <w:tr w:rsidR="00962510" w:rsidRPr="00962510" w14:paraId="556A4C0C" w14:textId="77777777" w:rsidTr="00D7185B">
        <w:trPr>
          <w:jc w:val="center"/>
        </w:trPr>
        <w:tc>
          <w:tcPr>
            <w:tcW w:w="5000" w:type="pct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3DA5F" w14:textId="77777777" w:rsidR="00962510" w:rsidRDefault="00962510" w:rsidP="0060778F">
            <w:pPr>
              <w:rPr>
                <w:sz w:val="20"/>
                <w:szCs w:val="20"/>
              </w:rPr>
            </w:pPr>
          </w:p>
          <w:p w14:paraId="3ACDCF78" w14:textId="576DD199" w:rsidR="00680916" w:rsidRPr="00680916" w:rsidRDefault="00962510" w:rsidP="0060778F">
            <w:pPr>
              <w:ind w:firstLine="567"/>
              <w:rPr>
                <w:sz w:val="20"/>
                <w:szCs w:val="20"/>
                <w:lang w:val="kk-KZ"/>
              </w:rPr>
            </w:pPr>
            <w:proofErr w:type="spellStart"/>
            <w:r w:rsidRPr="00962510">
              <w:rPr>
                <w:sz w:val="20"/>
                <w:szCs w:val="20"/>
              </w:rPr>
              <w:t>Примечани</w:t>
            </w:r>
            <w:proofErr w:type="spellEnd"/>
            <w:r w:rsidR="00680916">
              <w:rPr>
                <w:sz w:val="20"/>
                <w:szCs w:val="20"/>
                <w:lang w:val="kk-KZ"/>
              </w:rPr>
              <w:t>я</w:t>
            </w:r>
          </w:p>
          <w:p w14:paraId="44BD4AD3" w14:textId="2B0ED0E5" w:rsidR="00962510" w:rsidRDefault="00680916" w:rsidP="0060778F">
            <w:pPr>
              <w:ind w:firstLine="567"/>
              <w:rPr>
                <w:sz w:val="20"/>
                <w:szCs w:val="20"/>
              </w:rPr>
            </w:pPr>
            <w:r w:rsidRPr="00680916">
              <w:rPr>
                <w:sz w:val="20"/>
                <w:szCs w:val="20"/>
              </w:rPr>
              <w:t>1</w:t>
            </w:r>
            <w:r w:rsidR="00962510" w:rsidRPr="00962510">
              <w:rPr>
                <w:sz w:val="20"/>
                <w:szCs w:val="20"/>
              </w:rPr>
              <w:t xml:space="preserve"> Показатели 14 и 15 определяются для набора статистических данных не менее 1 раза в квартал.</w:t>
            </w:r>
          </w:p>
          <w:p w14:paraId="7270B3C2" w14:textId="376B8195" w:rsidR="00680916" w:rsidRPr="002A47B2" w:rsidRDefault="00680916" w:rsidP="0060778F">
            <w:pPr>
              <w:ind w:firstLine="567"/>
              <w:rPr>
                <w:sz w:val="20"/>
                <w:szCs w:val="20"/>
                <w:lang w:val="kk-KZ"/>
              </w:rPr>
            </w:pPr>
            <w:r w:rsidRPr="00680916">
              <w:rPr>
                <w:sz w:val="20"/>
                <w:szCs w:val="20"/>
              </w:rPr>
              <w:t>2 Допускается приготовление базовых масел цветом на 0,5 ЦНТ больше установленных в таблице 1 значений</w:t>
            </w:r>
            <w:r w:rsidR="002A47B2">
              <w:rPr>
                <w:sz w:val="20"/>
                <w:szCs w:val="20"/>
                <w:lang w:val="kk-KZ"/>
              </w:rPr>
              <w:t>.</w:t>
            </w:r>
          </w:p>
          <w:p w14:paraId="2CEC521A" w14:textId="77777777" w:rsidR="00962510" w:rsidRDefault="00962510" w:rsidP="0060778F">
            <w:pPr>
              <w:ind w:firstLine="567"/>
              <w:rPr>
                <w:sz w:val="20"/>
                <w:szCs w:val="20"/>
              </w:rPr>
            </w:pPr>
          </w:p>
          <w:p w14:paraId="011673EF" w14:textId="77777777" w:rsidR="00962510" w:rsidRPr="00962510" w:rsidRDefault="00962510" w:rsidP="0060778F">
            <w:pPr>
              <w:rPr>
                <w:sz w:val="20"/>
                <w:szCs w:val="20"/>
              </w:rPr>
            </w:pPr>
          </w:p>
        </w:tc>
      </w:tr>
    </w:tbl>
    <w:p w14:paraId="7DBF1444" w14:textId="6B9D46DD" w:rsidR="002F6FB0" w:rsidRDefault="002F6FB0" w:rsidP="00CA5466">
      <w:pPr>
        <w:ind w:firstLine="567"/>
        <w:rPr>
          <w:rStyle w:val="Bodytext2Exact"/>
          <w:rFonts w:eastAsia="Tahoma"/>
          <w:lang w:val="ru-KZ"/>
        </w:rPr>
      </w:pPr>
    </w:p>
    <w:p w14:paraId="59574105" w14:textId="48A26318" w:rsidR="002A47B2" w:rsidRPr="002A47B2" w:rsidRDefault="002A47B2" w:rsidP="00717434">
      <w:pPr>
        <w:contextualSpacing/>
        <w:jc w:val="center"/>
        <w:rPr>
          <w:b/>
          <w:sz w:val="24"/>
        </w:rPr>
      </w:pPr>
      <w:r>
        <w:rPr>
          <w:b/>
          <w:sz w:val="24"/>
        </w:rPr>
        <w:t>Таблица 2</w:t>
      </w:r>
      <w:r>
        <w:rPr>
          <w:b/>
          <w:sz w:val="24"/>
          <w:lang w:val="kk-KZ"/>
        </w:rPr>
        <w:t xml:space="preserve"> – </w:t>
      </w:r>
      <w:r w:rsidRPr="00962510">
        <w:rPr>
          <w:b/>
          <w:sz w:val="24"/>
        </w:rPr>
        <w:t>Нормы для базов</w:t>
      </w:r>
      <w:r>
        <w:rPr>
          <w:b/>
          <w:sz w:val="24"/>
          <w:lang w:val="kk-KZ"/>
        </w:rPr>
        <w:t>ого</w:t>
      </w:r>
      <w:r w:rsidRPr="00962510">
        <w:rPr>
          <w:b/>
          <w:sz w:val="24"/>
        </w:rPr>
        <w:t xml:space="preserve"> мас</w:t>
      </w:r>
      <w:r>
        <w:rPr>
          <w:b/>
          <w:sz w:val="24"/>
        </w:rPr>
        <w:t xml:space="preserve">ла </w:t>
      </w:r>
      <w:r>
        <w:rPr>
          <w:b/>
        </w:rPr>
        <w:t>М-20А</w:t>
      </w:r>
    </w:p>
    <w:p w14:paraId="03664904" w14:textId="77777777" w:rsidR="002A47B2" w:rsidRDefault="002A47B2" w:rsidP="002A47B2">
      <w:pPr>
        <w:contextualSpacing/>
        <w:jc w:val="center"/>
        <w:rPr>
          <w:b/>
          <w:sz w:val="2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541"/>
        <w:gridCol w:w="2490"/>
        <w:gridCol w:w="3083"/>
      </w:tblGrid>
      <w:tr w:rsidR="002A47B2" w:rsidRPr="002A47B2" w14:paraId="1D5AC47F" w14:textId="77777777" w:rsidTr="00717434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0BDD06" w14:textId="77777777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№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2AD5FF" w14:textId="77777777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Наименование показателя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7B2A342" w14:textId="363D00FB" w:rsidR="002A47B2" w:rsidRPr="002A47B2" w:rsidRDefault="002A47B2" w:rsidP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 xml:space="preserve">Норма для масла базового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2DF69E" w14:textId="77777777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Методы испытаний</w:t>
            </w:r>
          </w:p>
        </w:tc>
      </w:tr>
      <w:tr w:rsidR="002A47B2" w:rsidRPr="002A47B2" w14:paraId="00C3A43D" w14:textId="77777777" w:rsidTr="00717434">
        <w:trPr>
          <w:trHeight w:val="454"/>
          <w:jc w:val="center"/>
        </w:trPr>
        <w:tc>
          <w:tcPr>
            <w:tcW w:w="2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FF59" w14:textId="77777777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</w:t>
            </w:r>
          </w:p>
        </w:tc>
        <w:tc>
          <w:tcPr>
            <w:tcW w:w="1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D08C" w14:textId="518442A7" w:rsidR="002A47B2" w:rsidRPr="002A47B2" w:rsidRDefault="002A47B2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Вязкость кинематическая при 100</w:t>
            </w:r>
            <w:r w:rsidR="00717434">
              <w:rPr>
                <w:sz w:val="24"/>
              </w:rPr>
              <w:t xml:space="preserve"> </w:t>
            </w:r>
            <w:r w:rsidRPr="002A47B2">
              <w:rPr>
                <w:sz w:val="24"/>
              </w:rPr>
              <w:t>°С, мм</w:t>
            </w:r>
            <w:r w:rsidRPr="002A47B2">
              <w:rPr>
                <w:sz w:val="24"/>
                <w:vertAlign w:val="superscript"/>
              </w:rPr>
              <w:t>2</w:t>
            </w:r>
            <w:r w:rsidRPr="002A47B2">
              <w:rPr>
                <w:sz w:val="24"/>
              </w:rPr>
              <w:t>/с, в пределах</w:t>
            </w:r>
          </w:p>
        </w:tc>
        <w:tc>
          <w:tcPr>
            <w:tcW w:w="130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752F" w14:textId="1BFBA3BD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18</w:t>
            </w:r>
            <w:r w:rsidR="00717434">
              <w:rPr>
                <w:sz w:val="24"/>
              </w:rPr>
              <w:t>–</w:t>
            </w:r>
            <w:r w:rsidRPr="002A47B2">
              <w:rPr>
                <w:sz w:val="24"/>
              </w:rPr>
              <w:t>23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5C52" w14:textId="77777777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СТ РК ASTM D 445</w:t>
            </w:r>
          </w:p>
        </w:tc>
      </w:tr>
      <w:tr w:rsidR="002A47B2" w:rsidRPr="002A47B2" w14:paraId="4C85BB7D" w14:textId="77777777" w:rsidTr="00D7185B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06198" w14:textId="77777777" w:rsidR="002A47B2" w:rsidRPr="002A47B2" w:rsidRDefault="002A47B2">
            <w:pPr>
              <w:contextualSpacing/>
              <w:jc w:val="center"/>
              <w:rPr>
                <w:sz w:val="24"/>
                <w:lang w:val="en-US"/>
              </w:rPr>
            </w:pPr>
            <w:r w:rsidRPr="002A47B2">
              <w:rPr>
                <w:sz w:val="24"/>
                <w:lang w:val="en-US"/>
              </w:rPr>
              <w:t>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CEF38" w14:textId="77777777" w:rsidR="002A47B2" w:rsidRPr="002A47B2" w:rsidRDefault="002A47B2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Индекс вязкости, не менее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E2050C" w14:textId="77777777" w:rsidR="002A47B2" w:rsidRPr="002A47B2" w:rsidRDefault="002A47B2">
            <w:pPr>
              <w:contextualSpacing/>
              <w:jc w:val="center"/>
              <w:rPr>
                <w:sz w:val="24"/>
                <w:lang w:val="en-US"/>
              </w:rPr>
            </w:pPr>
            <w:r w:rsidRPr="002A47B2">
              <w:rPr>
                <w:sz w:val="24"/>
              </w:rPr>
              <w:t>85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85EB2" w14:textId="68B2FA5B" w:rsidR="002A47B2" w:rsidRPr="002A47B2" w:rsidRDefault="002A47B2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 xml:space="preserve">по </w:t>
            </w:r>
            <w:r w:rsidR="00D7185B" w:rsidRPr="0060778F">
              <w:rPr>
                <w:sz w:val="24"/>
              </w:rPr>
              <w:t>ГОСТ 5985</w:t>
            </w:r>
          </w:p>
        </w:tc>
      </w:tr>
    </w:tbl>
    <w:p w14:paraId="51777D33" w14:textId="3097BAF2" w:rsidR="002A47B2" w:rsidRDefault="002A47B2" w:rsidP="00CA5466">
      <w:pPr>
        <w:ind w:firstLine="567"/>
        <w:rPr>
          <w:rStyle w:val="Bodytext2Exact"/>
          <w:rFonts w:eastAsia="Tahoma"/>
          <w:lang w:val="ru-KZ"/>
        </w:rPr>
      </w:pPr>
    </w:p>
    <w:p w14:paraId="47EBB0E0" w14:textId="483B02C3" w:rsidR="00D7185B" w:rsidRPr="00D7185B" w:rsidRDefault="00D7185B" w:rsidP="00D7185B">
      <w:pPr>
        <w:ind w:firstLine="567"/>
        <w:jc w:val="center"/>
        <w:rPr>
          <w:rStyle w:val="Bodytext2Exact"/>
          <w:rFonts w:eastAsia="Tahoma"/>
          <w:i/>
          <w:lang w:val="kk-KZ"/>
        </w:rPr>
      </w:pPr>
      <w:r w:rsidRPr="00D7185B">
        <w:rPr>
          <w:rStyle w:val="Bodytext2Exact"/>
          <w:rFonts w:eastAsia="Tahoma"/>
          <w:i/>
          <w:lang w:val="kk-KZ"/>
        </w:rPr>
        <w:t>Окончание таблицы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541"/>
        <w:gridCol w:w="2490"/>
        <w:gridCol w:w="3083"/>
      </w:tblGrid>
      <w:tr w:rsidR="00D7185B" w:rsidRPr="002A47B2" w14:paraId="21FEDF78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7CFCBD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№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F8A611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Наименование показателя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07CEFB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 xml:space="preserve">Норма для масла базового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9C448E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Методы испытаний</w:t>
            </w:r>
          </w:p>
        </w:tc>
      </w:tr>
      <w:tr w:rsidR="00D7185B" w:rsidRPr="002A47B2" w14:paraId="50EDBEE2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039E" w14:textId="77777777" w:rsidR="00D7185B" w:rsidRPr="002A47B2" w:rsidRDefault="00D7185B" w:rsidP="00E631C7">
            <w:pPr>
              <w:contextualSpacing/>
              <w:jc w:val="center"/>
              <w:rPr>
                <w:sz w:val="24"/>
                <w:lang w:val="en-US"/>
              </w:rPr>
            </w:pPr>
            <w:r w:rsidRPr="002A47B2">
              <w:rPr>
                <w:sz w:val="24"/>
                <w:lang w:val="en-US"/>
              </w:rPr>
              <w:t>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AB94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Кислотное число, мг КОН/г,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04D1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0,03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744F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5985</w:t>
            </w:r>
          </w:p>
        </w:tc>
      </w:tr>
      <w:tr w:rsidR="00D7185B" w:rsidRPr="002A47B2" w14:paraId="35F988CD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C92E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C4D3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Зольность, % масс.,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A7B3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  <w:lang w:val="kk-KZ"/>
              </w:rPr>
              <w:t>0,005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37B9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1461</w:t>
            </w:r>
          </w:p>
        </w:tc>
      </w:tr>
      <w:tr w:rsidR="00D7185B" w:rsidRPr="002A47B2" w14:paraId="65E6FAA9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FD16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FBF4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Содержание механических примесей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73A5" w14:textId="77777777" w:rsidR="00D7185B" w:rsidRPr="002A47B2" w:rsidRDefault="00D7185B" w:rsidP="00E631C7">
            <w:pPr>
              <w:contextualSpacing/>
              <w:jc w:val="center"/>
              <w:rPr>
                <w:sz w:val="24"/>
                <w:lang w:val="kk-KZ"/>
              </w:rPr>
            </w:pPr>
            <w:r w:rsidRPr="002A47B2">
              <w:rPr>
                <w:sz w:val="24"/>
              </w:rPr>
              <w:t>Отсутствует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36AB" w14:textId="77777777" w:rsidR="00D7185B" w:rsidRPr="002A47B2" w:rsidRDefault="00D7185B" w:rsidP="00E631C7">
            <w:pPr>
              <w:contextualSpacing/>
              <w:jc w:val="center"/>
              <w:rPr>
                <w:sz w:val="24"/>
                <w:lang w:val="kk-KZ"/>
              </w:rPr>
            </w:pPr>
            <w:r w:rsidRPr="002A47B2">
              <w:rPr>
                <w:sz w:val="24"/>
              </w:rPr>
              <w:t>по ГОСТ 6370</w:t>
            </w:r>
          </w:p>
        </w:tc>
      </w:tr>
      <w:tr w:rsidR="00D7185B" w:rsidRPr="002A47B2" w14:paraId="14E99B55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1C9A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3FC6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Содержание воды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6420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Отсутствует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E742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2477</w:t>
            </w:r>
          </w:p>
        </w:tc>
      </w:tr>
      <w:tr w:rsidR="00D7185B" w:rsidRPr="002A47B2" w14:paraId="38CDAF56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C2E0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F1A7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Содержание серы, % масс.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6B2F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C9E9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СТ РК ASTM D 4294</w:t>
            </w:r>
          </w:p>
        </w:tc>
      </w:tr>
      <w:tr w:rsidR="00D7185B" w:rsidRPr="002A47B2" w14:paraId="4EB55674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38DA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EF64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Цвет, ед</w:t>
            </w:r>
            <w:r>
              <w:rPr>
                <w:sz w:val="24"/>
              </w:rPr>
              <w:t>иницы</w:t>
            </w:r>
            <w:r w:rsidRPr="002A47B2">
              <w:rPr>
                <w:sz w:val="24"/>
              </w:rPr>
              <w:t xml:space="preserve"> ЦНТ,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B442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7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1527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СТ РК ASTM D 1500</w:t>
            </w:r>
          </w:p>
        </w:tc>
      </w:tr>
      <w:tr w:rsidR="00D7185B" w:rsidRPr="002A47B2" w14:paraId="53EB4B8D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7F74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3A6A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Температура вспышки в открытом тигле, °С, не ниже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D3F8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225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44F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60778F">
              <w:rPr>
                <w:sz w:val="24"/>
              </w:rPr>
              <w:t xml:space="preserve">по </w:t>
            </w:r>
            <w:r w:rsidRPr="0060778F">
              <w:rPr>
                <w:sz w:val="24"/>
                <w:lang w:val="kk-KZ"/>
              </w:rPr>
              <w:t xml:space="preserve">СТ РК </w:t>
            </w:r>
            <w:r w:rsidRPr="0060778F">
              <w:rPr>
                <w:sz w:val="24"/>
              </w:rPr>
              <w:t>ASTM D 92</w:t>
            </w:r>
          </w:p>
        </w:tc>
      </w:tr>
      <w:tr w:rsidR="00D7185B" w:rsidRPr="002A47B2" w14:paraId="05373AF1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4A8D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AD09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Температура застывания, °С, не выше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F361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 w:rsidRPr="002A47B2">
              <w:rPr>
                <w:sz w:val="24"/>
              </w:rPr>
              <w:t>15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CA85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20287</w:t>
            </w:r>
          </w:p>
        </w:tc>
      </w:tr>
      <w:tr w:rsidR="00D7185B" w:rsidRPr="002A47B2" w14:paraId="63AEBE72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F54F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B5A8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Плотность при 20</w:t>
            </w:r>
            <w:r>
              <w:rPr>
                <w:sz w:val="24"/>
              </w:rPr>
              <w:t xml:space="preserve"> </w:t>
            </w:r>
            <w:r w:rsidRPr="002A47B2">
              <w:rPr>
                <w:sz w:val="24"/>
              </w:rPr>
              <w:t>°С, кг/м</w:t>
            </w:r>
            <w:r w:rsidRPr="002A47B2">
              <w:rPr>
                <w:sz w:val="24"/>
                <w:vertAlign w:val="superscript"/>
              </w:rPr>
              <w:t>3</w:t>
            </w:r>
            <w:r w:rsidRPr="002A47B2">
              <w:rPr>
                <w:sz w:val="24"/>
              </w:rPr>
              <w:t>,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E5B0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905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9435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3900</w:t>
            </w:r>
          </w:p>
        </w:tc>
      </w:tr>
      <w:tr w:rsidR="00D7185B" w:rsidRPr="002A47B2" w14:paraId="7474F255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0BBB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E97C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Коксуемость, %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311C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0,90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CAC6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19932</w:t>
            </w:r>
          </w:p>
        </w:tc>
      </w:tr>
      <w:tr w:rsidR="00D7185B" w:rsidRPr="002A47B2" w14:paraId="78505C64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9001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4A36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Содержание селективных растворителей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B6EA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Отсутствует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D273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6350</w:t>
            </w:r>
          </w:p>
        </w:tc>
      </w:tr>
      <w:tr w:rsidR="00D7185B" w:rsidRPr="002A47B2" w14:paraId="3B7F9581" w14:textId="77777777" w:rsidTr="00E631C7">
        <w:trPr>
          <w:trHeight w:val="454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67A2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7CB5" w14:textId="77777777" w:rsidR="00D7185B" w:rsidRPr="002A47B2" w:rsidRDefault="00D7185B" w:rsidP="00E631C7">
            <w:pPr>
              <w:contextualSpacing/>
              <w:rPr>
                <w:sz w:val="24"/>
              </w:rPr>
            </w:pPr>
            <w:r w:rsidRPr="002A47B2">
              <w:rPr>
                <w:sz w:val="24"/>
              </w:rPr>
              <w:t>Коррозионное воздействие на пластинке из свинца, г/см</w:t>
            </w:r>
            <w:r w:rsidRPr="002A47B2">
              <w:rPr>
                <w:sz w:val="24"/>
                <w:vertAlign w:val="superscript"/>
              </w:rPr>
              <w:t>3</w:t>
            </w:r>
            <w:r w:rsidRPr="002A47B2">
              <w:rPr>
                <w:sz w:val="24"/>
              </w:rPr>
              <w:t>, не более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F0D7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15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2DB8" w14:textId="77777777" w:rsidR="00D7185B" w:rsidRPr="002A47B2" w:rsidRDefault="00D7185B" w:rsidP="00E631C7">
            <w:pPr>
              <w:contextualSpacing/>
              <w:jc w:val="center"/>
              <w:rPr>
                <w:sz w:val="24"/>
              </w:rPr>
            </w:pPr>
            <w:r w:rsidRPr="002A47B2">
              <w:rPr>
                <w:sz w:val="24"/>
              </w:rPr>
              <w:t>по ГОСТ 20502</w:t>
            </w:r>
          </w:p>
        </w:tc>
      </w:tr>
    </w:tbl>
    <w:p w14:paraId="0226043B" w14:textId="77777777" w:rsidR="00D7185B" w:rsidRPr="00962510" w:rsidRDefault="00D7185B" w:rsidP="00CA5466">
      <w:pPr>
        <w:ind w:firstLine="567"/>
        <w:rPr>
          <w:rStyle w:val="Bodytext2Exact"/>
          <w:rFonts w:eastAsia="Tahoma"/>
          <w:lang w:val="ru-KZ"/>
        </w:rPr>
      </w:pPr>
    </w:p>
    <w:p w14:paraId="65955CBA" w14:textId="73D2EAA0" w:rsidR="006246C8" w:rsidRPr="006246C8" w:rsidRDefault="006246C8" w:rsidP="00993DCA">
      <w:pPr>
        <w:pStyle w:val="2"/>
        <w:rPr>
          <w:rFonts w:eastAsia="Times New Roman"/>
        </w:rPr>
      </w:pPr>
      <w:bookmarkStart w:id="24" w:name="_Toc72507665"/>
      <w:r w:rsidRPr="006246C8">
        <w:rPr>
          <w:rStyle w:val="Bodytext2"/>
          <w:rFonts w:eastAsia="Tahoma"/>
        </w:rPr>
        <w:t>Требования к маркировке</w:t>
      </w:r>
      <w:bookmarkEnd w:id="24"/>
    </w:p>
    <w:p w14:paraId="76219CD1" w14:textId="7D7FE9BE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7E55BF20" w14:textId="2A1B2CDA" w:rsidR="00940CE1" w:rsidRDefault="00940CE1" w:rsidP="00940CE1">
      <w:pPr>
        <w:widowControl w:val="0"/>
        <w:autoSpaceDE w:val="0"/>
        <w:autoSpaceDN w:val="0"/>
        <w:adjustRightInd w:val="0"/>
        <w:ind w:firstLine="600"/>
        <w:rPr>
          <w:sz w:val="23"/>
          <w:szCs w:val="23"/>
        </w:rPr>
      </w:pPr>
      <w:r>
        <w:rPr>
          <w:sz w:val="23"/>
          <w:szCs w:val="23"/>
        </w:rPr>
        <w:t xml:space="preserve">4.4.1 На каждую единицу тары должна быть нанесена маркировка в соответствии с требованиями </w:t>
      </w:r>
      <w:r w:rsidRPr="00940CE1">
        <w:rPr>
          <w:sz w:val="23"/>
          <w:szCs w:val="23"/>
        </w:rPr>
        <w:t>[2],</w:t>
      </w:r>
      <w:r>
        <w:rPr>
          <w:sz w:val="23"/>
          <w:szCs w:val="23"/>
        </w:rPr>
        <w:t xml:space="preserve"> содержащая следующие данные:</w:t>
      </w:r>
    </w:p>
    <w:p w14:paraId="3A921BA5" w14:textId="109AFD34" w:rsidR="00940CE1" w:rsidRPr="00940CE1" w:rsidRDefault="00940CE1" w:rsidP="00940CE1">
      <w:pPr>
        <w:pStyle w:val="af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940CE1">
        <w:rPr>
          <w:rFonts w:ascii="Times New Roman" w:hAnsi="Times New Roman"/>
          <w:sz w:val="24"/>
          <w:szCs w:val="24"/>
        </w:rPr>
        <w:t xml:space="preserve">наименование и марка </w:t>
      </w:r>
      <w:r w:rsidRPr="00940CE1">
        <w:rPr>
          <w:rFonts w:ascii="Times New Roman" w:hAnsi="Times New Roman"/>
          <w:sz w:val="24"/>
          <w:szCs w:val="24"/>
          <w:lang w:val="kk-KZ"/>
        </w:rPr>
        <w:t xml:space="preserve">базового масла;   </w:t>
      </w:r>
    </w:p>
    <w:p w14:paraId="123B6DDF" w14:textId="269A40EC" w:rsidR="00940CE1" w:rsidRPr="00940CE1" w:rsidRDefault="00940CE1" w:rsidP="00940CE1">
      <w:pPr>
        <w:pStyle w:val="af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 xml:space="preserve">количество </w:t>
      </w:r>
      <w:r w:rsidRPr="00940CE1">
        <w:rPr>
          <w:rFonts w:ascii="Times New Roman" w:hAnsi="Times New Roman"/>
          <w:sz w:val="24"/>
          <w:szCs w:val="24"/>
          <w:lang w:val="kk-KZ"/>
        </w:rPr>
        <w:t xml:space="preserve">базового </w:t>
      </w:r>
      <w:r w:rsidRPr="00940CE1">
        <w:rPr>
          <w:rFonts w:ascii="Times New Roman" w:hAnsi="Times New Roman"/>
          <w:sz w:val="24"/>
          <w:szCs w:val="24"/>
        </w:rPr>
        <w:t>масла в упаковке: масса нетто или объем;</w:t>
      </w:r>
    </w:p>
    <w:p w14:paraId="0CF2D131" w14:textId="1440EA12" w:rsidR="00940CE1" w:rsidRPr="00940CE1" w:rsidRDefault="00940CE1" w:rsidP="00940CE1">
      <w:pPr>
        <w:pStyle w:val="af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940CE1">
        <w:rPr>
          <w:rFonts w:ascii="Times New Roman" w:hAnsi="Times New Roman"/>
          <w:sz w:val="24"/>
          <w:szCs w:val="24"/>
        </w:rPr>
        <w:t>номер</w:t>
      </w:r>
      <w:r w:rsidRPr="00940CE1">
        <w:rPr>
          <w:rFonts w:ascii="Times New Roman" w:hAnsi="Times New Roman"/>
          <w:sz w:val="24"/>
          <w:szCs w:val="24"/>
          <w:lang w:val="kk-KZ"/>
        </w:rPr>
        <w:t xml:space="preserve"> партии и дата изготовления. </w:t>
      </w:r>
    </w:p>
    <w:p w14:paraId="5A4FFBB9" w14:textId="6F6E86C4" w:rsidR="00940CE1" w:rsidRDefault="00940CE1" w:rsidP="00940CE1">
      <w:pPr>
        <w:widowControl w:val="0"/>
        <w:autoSpaceDE w:val="0"/>
        <w:autoSpaceDN w:val="0"/>
        <w:adjustRightInd w:val="0"/>
        <w:ind w:firstLine="600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>4.4.2 Базовое масло по ГОСТ 19433 не классифицируется, особенные знаки опасности груза при маркировке не наносятся.</w:t>
      </w:r>
    </w:p>
    <w:p w14:paraId="2F371456" w14:textId="51A6DF41" w:rsidR="006246C8" w:rsidRPr="006246C8" w:rsidRDefault="00940CE1" w:rsidP="00940CE1">
      <w:pPr>
        <w:ind w:firstLine="567"/>
      </w:pPr>
      <w:r>
        <w:rPr>
          <w:sz w:val="23"/>
          <w:szCs w:val="23"/>
        </w:rPr>
        <w:t>4.4.3 Маркировка может быть нанесена любым способом, при условии четкости и легко читаемости надписей.</w:t>
      </w:r>
    </w:p>
    <w:p w14:paraId="437854B9" w14:textId="1FC54F6C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08BE66BB" w14:textId="1E742EC0"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5" w:name="_Toc413763965"/>
      <w:bookmarkStart w:id="26" w:name="_Toc72507666"/>
      <w:r w:rsidRPr="00890D1B">
        <w:rPr>
          <w:sz w:val="24"/>
        </w:rPr>
        <w:t xml:space="preserve">Требования безопасности </w:t>
      </w:r>
      <w:bookmarkEnd w:id="25"/>
      <w:r w:rsidR="00E66059">
        <w:rPr>
          <w:sz w:val="24"/>
        </w:rPr>
        <w:t>и охраны окружающей среды</w:t>
      </w:r>
      <w:bookmarkEnd w:id="26"/>
    </w:p>
    <w:p w14:paraId="0B77B940" w14:textId="77777777" w:rsidR="00740B2E" w:rsidRPr="00890D1B" w:rsidRDefault="00740B2E" w:rsidP="00351E27">
      <w:pPr>
        <w:ind w:firstLine="567"/>
        <w:rPr>
          <w:sz w:val="24"/>
        </w:rPr>
      </w:pPr>
      <w:bookmarkStart w:id="27" w:name="_Toc512421693"/>
    </w:p>
    <w:p w14:paraId="10011EEB" w14:textId="7528D78A" w:rsidR="00940CE1" w:rsidRPr="00940CE1" w:rsidRDefault="00940CE1" w:rsidP="00940CE1">
      <w:pPr>
        <w:ind w:firstLine="567"/>
        <w:rPr>
          <w:sz w:val="24"/>
        </w:rPr>
      </w:pPr>
      <w:r w:rsidRPr="00940CE1">
        <w:rPr>
          <w:bCs/>
          <w:sz w:val="24"/>
        </w:rPr>
        <w:t>5.1 Базовые м</w:t>
      </w:r>
      <w:r w:rsidRPr="00940CE1">
        <w:rPr>
          <w:sz w:val="24"/>
        </w:rPr>
        <w:t>асла</w:t>
      </w:r>
      <w:r w:rsidRPr="00940CE1">
        <w:rPr>
          <w:b/>
          <w:sz w:val="24"/>
        </w:rPr>
        <w:t xml:space="preserve"> </w:t>
      </w:r>
      <w:r w:rsidRPr="00940CE1">
        <w:rPr>
          <w:sz w:val="24"/>
        </w:rPr>
        <w:t>относятся к малоопасным веществам и по степени воздействия на организм человека в соответствии с ГОСТ 12.1.007 относятся к 4 классу опасности, при образовании масляного тумана – к 3 классу опасности, веществам умеренно-опасным.</w:t>
      </w:r>
    </w:p>
    <w:p w14:paraId="160BCD41" w14:textId="1C14DD19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 xml:space="preserve">5.2 Предельно допустимая концентрация паров базового масла в воздухе рабочей зоны </w:t>
      </w:r>
      <w:r>
        <w:rPr>
          <w:sz w:val="24"/>
        </w:rPr>
        <w:t>–</w:t>
      </w:r>
      <w:r w:rsidRPr="00940CE1">
        <w:rPr>
          <w:sz w:val="24"/>
        </w:rPr>
        <w:t xml:space="preserve"> 300 мг/м</w:t>
      </w:r>
      <w:r w:rsidRPr="00940CE1">
        <w:rPr>
          <w:sz w:val="24"/>
          <w:vertAlign w:val="superscript"/>
        </w:rPr>
        <w:t>3</w:t>
      </w:r>
      <w:r w:rsidRPr="00940CE1">
        <w:rPr>
          <w:sz w:val="24"/>
        </w:rPr>
        <w:t xml:space="preserve"> по ГОСТ 12.1.005.</w:t>
      </w:r>
    </w:p>
    <w:p w14:paraId="5DCDECB6" w14:textId="77777777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>5.3   Предельно допустимая концентрация паров углеводородов определяется универсальным газоанализатором УГ-2.</w:t>
      </w:r>
    </w:p>
    <w:p w14:paraId="3FFEE180" w14:textId="77777777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lastRenderedPageBreak/>
        <w:t xml:space="preserve">5.4 В случае загорания </w:t>
      </w:r>
      <w:r w:rsidRPr="00940CE1">
        <w:rPr>
          <w:sz w:val="24"/>
          <w:lang w:val="kk-KZ"/>
        </w:rPr>
        <w:t xml:space="preserve">базового </w:t>
      </w:r>
      <w:r w:rsidRPr="00940CE1">
        <w:rPr>
          <w:sz w:val="24"/>
        </w:rPr>
        <w:t>масла применяют следующие средства пожаротушения: распыленную воду, пену; при объемном тушении: порошковые составы, углекислый газ, составы СЖБ (жидкостно-</w:t>
      </w:r>
      <w:proofErr w:type="spellStart"/>
      <w:r w:rsidRPr="00940CE1">
        <w:rPr>
          <w:sz w:val="24"/>
        </w:rPr>
        <w:t>бромэтиловые</w:t>
      </w:r>
      <w:proofErr w:type="spellEnd"/>
      <w:r w:rsidRPr="00940CE1">
        <w:rPr>
          <w:sz w:val="24"/>
        </w:rPr>
        <w:t>), перегретый пар, песок, кошму и другие.</w:t>
      </w:r>
    </w:p>
    <w:p w14:paraId="0278BD26" w14:textId="22DDCF1F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>5.5 В помещении для хранения и применения базового масла запрещается обращение с открытым огнем. Электрооборудование, электрические сети и искусственное освещение должны быть выполнены во взрывобезопасном исполнении.</w:t>
      </w:r>
    </w:p>
    <w:p w14:paraId="6CFD1E63" w14:textId="2BBC05C5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>5.6 При разливе базового масла место разлива засыпают песком с последующим удалением.</w:t>
      </w:r>
    </w:p>
    <w:p w14:paraId="182896E7" w14:textId="5281C2EA" w:rsidR="00940CE1" w:rsidRPr="00940CE1" w:rsidRDefault="00940CE1" w:rsidP="00940CE1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940CE1">
        <w:rPr>
          <w:sz w:val="24"/>
          <w:szCs w:val="24"/>
        </w:rPr>
        <w:t>5.</w:t>
      </w:r>
      <w:r w:rsidRPr="00940CE1">
        <w:rPr>
          <w:sz w:val="24"/>
          <w:szCs w:val="24"/>
          <w:lang w:val="ru-RU"/>
        </w:rPr>
        <w:t>7</w:t>
      </w:r>
      <w:r w:rsidRPr="00940CE1">
        <w:rPr>
          <w:sz w:val="24"/>
          <w:szCs w:val="24"/>
        </w:rPr>
        <w:t xml:space="preserve"> При  производстве, хранении  и  применении базовых масел   должны быть предусмотрены меры, исключающие попадание продукта в системы бытовой и ливневой канализации, а также в открытые водоемы и почву.</w:t>
      </w:r>
    </w:p>
    <w:p w14:paraId="6831CC3F" w14:textId="14B274DC" w:rsidR="00940CE1" w:rsidRPr="00940CE1" w:rsidRDefault="00940CE1" w:rsidP="00940CE1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940CE1">
        <w:rPr>
          <w:sz w:val="24"/>
          <w:szCs w:val="24"/>
        </w:rPr>
        <w:t>5.</w:t>
      </w:r>
      <w:r w:rsidRPr="00940CE1">
        <w:rPr>
          <w:sz w:val="24"/>
          <w:szCs w:val="24"/>
          <w:lang w:val="ru-RU"/>
        </w:rPr>
        <w:t>8</w:t>
      </w:r>
      <w:r w:rsidRPr="00940CE1">
        <w:rPr>
          <w:sz w:val="24"/>
          <w:szCs w:val="24"/>
        </w:rPr>
        <w:t xml:space="preserve"> Оборудование и аппараты процессов слива и налива базового масла должны быть герметизированы с целью исключения попадания паров в воздушную среду рабочего помещения. Перед ремонтом и чисткой оборудования необходимо удалить продукт, затем продуть оборудование инертным газом.</w:t>
      </w:r>
    </w:p>
    <w:p w14:paraId="0A2F2CFE" w14:textId="77777777" w:rsidR="0046200F" w:rsidRDefault="0046200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4EDDB93B" w14:textId="77777777"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72507667"/>
      <w:bookmarkEnd w:id="27"/>
      <w:r>
        <w:rPr>
          <w:sz w:val="24"/>
          <w:szCs w:val="24"/>
          <w:lang w:val="kk-KZ"/>
        </w:rPr>
        <w:t>Правила приемки</w:t>
      </w:r>
      <w:bookmarkEnd w:id="28"/>
    </w:p>
    <w:p w14:paraId="2B17E5AD" w14:textId="77777777" w:rsidR="00135005" w:rsidRPr="00E66059" w:rsidRDefault="00135005" w:rsidP="00135005">
      <w:pPr>
        <w:pStyle w:val="af9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B237848" w14:textId="77777777" w:rsid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 xml:space="preserve">6.1 Базовые масла принимают партиями. Партией считается любое количество масла, изготовленной в ходе одного технологического цикла по утвержденной технологии, однородного по компонентному составу и показателям качества и сопровождаемого одним документом о качестве. </w:t>
      </w:r>
    </w:p>
    <w:p w14:paraId="2ACA480F" w14:textId="77777777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>В документе о качестве указывают:</w:t>
      </w:r>
    </w:p>
    <w:p w14:paraId="2D3B427D" w14:textId="4A2EE88D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>наименование предприятия- изготовителя или его товарный знак;</w:t>
      </w:r>
    </w:p>
    <w:p w14:paraId="5572837C" w14:textId="69881DF9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>наименование и марка базового масла;</w:t>
      </w:r>
    </w:p>
    <w:p w14:paraId="252B103A" w14:textId="67177410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>номер партии;</w:t>
      </w:r>
    </w:p>
    <w:p w14:paraId="001A554B" w14:textId="5CDA0BE9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 xml:space="preserve">физико-химические показатели масла; </w:t>
      </w:r>
    </w:p>
    <w:p w14:paraId="0D46D805" w14:textId="361DA42E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>штамп испытательной лаборатории;</w:t>
      </w:r>
    </w:p>
    <w:p w14:paraId="71D9ED04" w14:textId="2EACC946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>дата изготовления;</w:t>
      </w:r>
    </w:p>
    <w:p w14:paraId="50669952" w14:textId="421DC884" w:rsidR="00940CE1" w:rsidRPr="00940CE1" w:rsidRDefault="00940CE1" w:rsidP="00940CE1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40CE1">
        <w:rPr>
          <w:rFonts w:ascii="Times New Roman" w:hAnsi="Times New Roman"/>
          <w:sz w:val="24"/>
          <w:szCs w:val="24"/>
        </w:rPr>
        <w:t xml:space="preserve">обозначение настоящего стандарта. </w:t>
      </w:r>
    </w:p>
    <w:p w14:paraId="0B14B87B" w14:textId="2B3EE290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 xml:space="preserve">6.2 Базовые масла подвергаются приемо-сдаточным испытаниям. </w:t>
      </w:r>
    </w:p>
    <w:p w14:paraId="34F60A6B" w14:textId="77777777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 xml:space="preserve">6.3 Приемо-сдаточные испытания </w:t>
      </w:r>
    </w:p>
    <w:p w14:paraId="5DFA8C80" w14:textId="26867246" w:rsidR="00940CE1" w:rsidRPr="00940CE1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 xml:space="preserve">6.3.1 Для проверки качества базового масла проводят приемо-сдаточные испытания по всем показателям таблицы 1. </w:t>
      </w:r>
    </w:p>
    <w:p w14:paraId="3CBCC9FC" w14:textId="0EDAB79B" w:rsidR="00E66059" w:rsidRPr="00E66059" w:rsidRDefault="00940CE1" w:rsidP="00940CE1">
      <w:pPr>
        <w:ind w:firstLine="567"/>
        <w:rPr>
          <w:sz w:val="24"/>
        </w:rPr>
      </w:pPr>
      <w:r w:rsidRPr="00940CE1">
        <w:rPr>
          <w:sz w:val="24"/>
        </w:rPr>
        <w:t>6.3.2 При получении неудовлетворительных результатов приемо-сдаточных испытаний хотя бы по одному показателю проводят повторную проверку вновь отобранной пробы по этому показателю, взятой из той же партии. Результаты повторной проверки являются окончательными.</w:t>
      </w:r>
    </w:p>
    <w:p w14:paraId="5DF963D8" w14:textId="77777777"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14:paraId="437843C3" w14:textId="57B7245C"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9" w:name="_Toc72507668"/>
      <w:r>
        <w:rPr>
          <w:sz w:val="24"/>
          <w:szCs w:val="24"/>
          <w:lang w:val="kk-KZ"/>
        </w:rPr>
        <w:t xml:space="preserve">Методы </w:t>
      </w:r>
      <w:r w:rsidR="00940CE1">
        <w:rPr>
          <w:sz w:val="24"/>
          <w:szCs w:val="24"/>
          <w:lang w:val="kk-KZ"/>
        </w:rPr>
        <w:t>контроля</w:t>
      </w:r>
      <w:bookmarkEnd w:id="29"/>
    </w:p>
    <w:p w14:paraId="77CC7810" w14:textId="77777777"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14:paraId="3C9D3DE1" w14:textId="055CE73B" w:rsidR="00940CE1" w:rsidRPr="00B32E53" w:rsidRDefault="00940CE1" w:rsidP="00B32E53">
      <w:pPr>
        <w:ind w:firstLine="567"/>
        <w:rPr>
          <w:sz w:val="24"/>
        </w:rPr>
      </w:pPr>
      <w:r w:rsidRPr="00B32E53">
        <w:rPr>
          <w:sz w:val="24"/>
        </w:rPr>
        <w:t>7.1 Отбор проб базовых масел проводят по ГОСТ</w:t>
      </w:r>
      <w:r w:rsidR="00000C31">
        <w:rPr>
          <w:sz w:val="24"/>
        </w:rPr>
        <w:t xml:space="preserve"> </w:t>
      </w:r>
      <w:r w:rsidRPr="00B32E53">
        <w:rPr>
          <w:sz w:val="24"/>
        </w:rPr>
        <w:t>2517. Объем пробы должен составлять не менее 1,0 дм</w:t>
      </w:r>
      <w:r w:rsidRPr="00B32E53">
        <w:rPr>
          <w:sz w:val="24"/>
          <w:vertAlign w:val="superscript"/>
        </w:rPr>
        <w:t>3</w:t>
      </w:r>
      <w:r w:rsidRPr="00B32E53">
        <w:rPr>
          <w:sz w:val="24"/>
        </w:rPr>
        <w:t>.</w:t>
      </w:r>
    </w:p>
    <w:p w14:paraId="15ACCA75" w14:textId="6F8732DE" w:rsidR="00940CE1" w:rsidRPr="00B32E53" w:rsidRDefault="00940CE1" w:rsidP="00B32E53">
      <w:pPr>
        <w:ind w:firstLine="567"/>
        <w:rPr>
          <w:sz w:val="24"/>
        </w:rPr>
      </w:pPr>
      <w:r w:rsidRPr="00B32E53">
        <w:rPr>
          <w:spacing w:val="-4"/>
          <w:sz w:val="24"/>
        </w:rPr>
        <w:t>7.</w:t>
      </w:r>
      <w:r w:rsidR="00B32E53" w:rsidRPr="00B32E53">
        <w:rPr>
          <w:spacing w:val="-4"/>
          <w:sz w:val="24"/>
        </w:rPr>
        <w:t>2</w:t>
      </w:r>
      <w:r w:rsidRPr="00B32E53">
        <w:rPr>
          <w:spacing w:val="-4"/>
          <w:sz w:val="24"/>
        </w:rPr>
        <w:t xml:space="preserve"> </w:t>
      </w:r>
      <w:r w:rsidRPr="00B32E53">
        <w:rPr>
          <w:sz w:val="24"/>
        </w:rPr>
        <w:t>При возникновении разногласий в оценке продукта между потребителем и изготовителем арбитражный анализ выполняют в независимых лабораториях, аккредитованных в установленном порядке. За арбитражный метод испытаний принимают метод, указанный в таблице 1 первым.</w:t>
      </w:r>
    </w:p>
    <w:p w14:paraId="20DFA52D" w14:textId="415CA375" w:rsidR="00940CE1" w:rsidRPr="00B32E53" w:rsidRDefault="00940CE1" w:rsidP="00B32E53">
      <w:pPr>
        <w:ind w:firstLine="567"/>
        <w:rPr>
          <w:sz w:val="24"/>
        </w:rPr>
      </w:pPr>
      <w:r w:rsidRPr="00B32E53">
        <w:rPr>
          <w:sz w:val="24"/>
        </w:rPr>
        <w:t xml:space="preserve"> 7.</w:t>
      </w:r>
      <w:r w:rsidR="00B32E53" w:rsidRPr="00584878">
        <w:rPr>
          <w:sz w:val="24"/>
        </w:rPr>
        <w:t>3</w:t>
      </w:r>
      <w:r w:rsidRPr="00B32E53">
        <w:rPr>
          <w:sz w:val="24"/>
        </w:rPr>
        <w:t xml:space="preserve"> </w:t>
      </w:r>
      <w:proofErr w:type="spellStart"/>
      <w:r w:rsidRPr="00B32E53">
        <w:rPr>
          <w:sz w:val="24"/>
        </w:rPr>
        <w:t>Прецизионность</w:t>
      </w:r>
      <w:proofErr w:type="spellEnd"/>
      <w:r w:rsidRPr="00B32E53">
        <w:rPr>
          <w:sz w:val="24"/>
        </w:rPr>
        <w:t xml:space="preserve"> и </w:t>
      </w:r>
      <w:proofErr w:type="spellStart"/>
      <w:r w:rsidRPr="00B32E53">
        <w:rPr>
          <w:sz w:val="24"/>
        </w:rPr>
        <w:t>интерпритация</w:t>
      </w:r>
      <w:proofErr w:type="spellEnd"/>
      <w:r w:rsidRPr="00B32E53">
        <w:rPr>
          <w:sz w:val="24"/>
        </w:rPr>
        <w:t xml:space="preserve"> результатов испытания</w:t>
      </w:r>
    </w:p>
    <w:p w14:paraId="3ED06B71" w14:textId="1DD93CEA" w:rsidR="00940CE1" w:rsidRPr="00B32E53" w:rsidRDefault="00940CE1" w:rsidP="00B32E53">
      <w:pPr>
        <w:ind w:firstLine="567"/>
        <w:rPr>
          <w:sz w:val="24"/>
        </w:rPr>
      </w:pPr>
      <w:r w:rsidRPr="00B32E53">
        <w:rPr>
          <w:sz w:val="24"/>
        </w:rPr>
        <w:lastRenderedPageBreak/>
        <w:t xml:space="preserve"> </w:t>
      </w:r>
      <w:r w:rsidRPr="00D7185B">
        <w:rPr>
          <w:sz w:val="24"/>
        </w:rPr>
        <w:t xml:space="preserve">Методы испытаний содержат формулировку </w:t>
      </w:r>
      <w:proofErr w:type="spellStart"/>
      <w:r w:rsidRPr="00D7185B">
        <w:rPr>
          <w:sz w:val="24"/>
        </w:rPr>
        <w:t>прецизионности</w:t>
      </w:r>
      <w:proofErr w:type="spellEnd"/>
      <w:r w:rsidRPr="00D7185B">
        <w:rPr>
          <w:sz w:val="24"/>
        </w:rPr>
        <w:t xml:space="preserve">: повторяемость и воспроизводимость. В случае возникновения разногласий следует применять </w:t>
      </w:r>
      <w:r w:rsidR="00D7185B" w:rsidRPr="00D7185B">
        <w:rPr>
          <w:sz w:val="24"/>
        </w:rPr>
        <w:t>ГОСТ 33701</w:t>
      </w:r>
      <w:r w:rsidRPr="00D7185B">
        <w:rPr>
          <w:sz w:val="24"/>
        </w:rPr>
        <w:t xml:space="preserve"> или </w:t>
      </w:r>
      <w:r w:rsidR="00D7185B" w:rsidRPr="00D7185B">
        <w:rPr>
          <w:sz w:val="24"/>
          <w:lang w:val="kk-KZ"/>
        </w:rPr>
        <w:t xml:space="preserve">СТ РК </w:t>
      </w:r>
      <w:r w:rsidRPr="00D7185B">
        <w:rPr>
          <w:sz w:val="24"/>
          <w:lang w:val="en-US"/>
        </w:rPr>
        <w:t>ISO</w:t>
      </w:r>
      <w:r w:rsidRPr="00D7185B">
        <w:rPr>
          <w:sz w:val="24"/>
        </w:rPr>
        <w:t xml:space="preserve"> 4259, который охватывает применение данных </w:t>
      </w:r>
      <w:proofErr w:type="spellStart"/>
      <w:r w:rsidRPr="00D7185B">
        <w:rPr>
          <w:sz w:val="24"/>
        </w:rPr>
        <w:t>прецизионности</w:t>
      </w:r>
      <w:proofErr w:type="spellEnd"/>
      <w:r w:rsidRPr="00D7185B">
        <w:rPr>
          <w:sz w:val="24"/>
        </w:rPr>
        <w:t xml:space="preserve"> при интерпретации результатов</w:t>
      </w:r>
      <w:r w:rsidRPr="00B32E53">
        <w:rPr>
          <w:sz w:val="24"/>
        </w:rPr>
        <w:t xml:space="preserve"> испытания.</w:t>
      </w:r>
    </w:p>
    <w:p w14:paraId="4DD6C5DE" w14:textId="11709AA7" w:rsidR="00B44CA0" w:rsidRPr="00B32E53" w:rsidRDefault="00940CE1" w:rsidP="00B32E53">
      <w:pPr>
        <w:ind w:firstLine="567"/>
        <w:rPr>
          <w:sz w:val="24"/>
        </w:rPr>
      </w:pPr>
      <w:r w:rsidRPr="00B32E53">
        <w:rPr>
          <w:sz w:val="24"/>
        </w:rPr>
        <w:t xml:space="preserve">Статистически обоснованную оценку показателей </w:t>
      </w:r>
      <w:proofErr w:type="spellStart"/>
      <w:r w:rsidRPr="00B32E53">
        <w:rPr>
          <w:sz w:val="24"/>
        </w:rPr>
        <w:t>прецизионности</w:t>
      </w:r>
      <w:proofErr w:type="spellEnd"/>
      <w:r w:rsidRPr="00B32E53">
        <w:rPr>
          <w:sz w:val="24"/>
        </w:rPr>
        <w:t xml:space="preserve"> методов производят в соответствии с требованиями </w:t>
      </w:r>
      <w:r w:rsidR="00D7185B" w:rsidRPr="00D7185B">
        <w:rPr>
          <w:sz w:val="24"/>
        </w:rPr>
        <w:t xml:space="preserve">ГОСТ 33701 или </w:t>
      </w:r>
      <w:r w:rsidR="00D7185B" w:rsidRPr="00D7185B">
        <w:rPr>
          <w:sz w:val="24"/>
          <w:lang w:val="kk-KZ"/>
        </w:rPr>
        <w:t xml:space="preserve">СТ РК </w:t>
      </w:r>
      <w:r w:rsidR="00D7185B" w:rsidRPr="00D7185B">
        <w:rPr>
          <w:sz w:val="24"/>
          <w:lang w:val="en-US"/>
        </w:rPr>
        <w:t>ISO</w:t>
      </w:r>
      <w:r w:rsidR="00D7185B" w:rsidRPr="00D7185B">
        <w:rPr>
          <w:sz w:val="24"/>
        </w:rPr>
        <w:t xml:space="preserve"> 4259</w:t>
      </w:r>
      <w:r w:rsidRPr="00B32E53">
        <w:rPr>
          <w:sz w:val="24"/>
        </w:rPr>
        <w:t>.</w:t>
      </w:r>
    </w:p>
    <w:p w14:paraId="73B8FF99" w14:textId="77777777" w:rsidR="002F6FB0" w:rsidRPr="00993DCA" w:rsidRDefault="002F6FB0" w:rsidP="00993DCA">
      <w:pPr>
        <w:ind w:firstLine="567"/>
        <w:rPr>
          <w:rStyle w:val="Bodytext2Exact"/>
          <w:color w:val="auto"/>
          <w:lang w:bidi="ar-SA"/>
        </w:rPr>
      </w:pPr>
    </w:p>
    <w:p w14:paraId="4371ABD1" w14:textId="77777777"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512421697"/>
      <w:r>
        <w:rPr>
          <w:sz w:val="24"/>
          <w:szCs w:val="24"/>
        </w:rPr>
        <w:t xml:space="preserve"> </w:t>
      </w:r>
      <w:bookmarkStart w:id="31" w:name="_Toc72507669"/>
      <w:bookmarkEnd w:id="30"/>
      <w:r w:rsidR="000232BC">
        <w:rPr>
          <w:sz w:val="24"/>
          <w:szCs w:val="24"/>
        </w:rPr>
        <w:t>Транспортирование и хранение</w:t>
      </w:r>
      <w:bookmarkEnd w:id="31"/>
    </w:p>
    <w:p w14:paraId="7AD9466A" w14:textId="77777777"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14:paraId="18933F65" w14:textId="4CCF9CBA" w:rsidR="00680916" w:rsidRDefault="00680916" w:rsidP="00680916">
      <w:pPr>
        <w:ind w:firstLine="567"/>
        <w:rPr>
          <w:sz w:val="24"/>
        </w:rPr>
      </w:pPr>
      <w:bookmarkStart w:id="32" w:name="_Toc512421698"/>
      <w:r w:rsidRPr="00680916">
        <w:rPr>
          <w:sz w:val="24"/>
        </w:rPr>
        <w:t>8.1 Транспортирование и хранение базовых масел производят по ГОСТ</w:t>
      </w:r>
      <w:r w:rsidR="00000C31">
        <w:rPr>
          <w:sz w:val="24"/>
        </w:rPr>
        <w:t xml:space="preserve"> </w:t>
      </w:r>
      <w:r w:rsidRPr="00680916">
        <w:rPr>
          <w:sz w:val="24"/>
        </w:rPr>
        <w:t>1510 всеми видами транспорта в соответствие с правилами перевозки грузов, действующими на данном виде транспорта.</w:t>
      </w:r>
    </w:p>
    <w:p w14:paraId="63F3C84D" w14:textId="1F1B1636" w:rsidR="00680916" w:rsidRPr="00680916" w:rsidRDefault="00680916" w:rsidP="00680916">
      <w:pPr>
        <w:ind w:firstLine="567"/>
        <w:rPr>
          <w:sz w:val="24"/>
        </w:rPr>
      </w:pPr>
      <w:r w:rsidRPr="00680916">
        <w:rPr>
          <w:sz w:val="24"/>
        </w:rPr>
        <w:t xml:space="preserve">8.2 Базовое масло в таре изготовителя должна храниться на складах с естественной вентиляцией при температуре до 60 </w:t>
      </w:r>
      <w:r w:rsidR="00000C31">
        <w:rPr>
          <w:sz w:val="24"/>
          <w:vertAlign w:val="superscript"/>
        </w:rPr>
        <w:t>°</w:t>
      </w:r>
      <w:r w:rsidRPr="00680916">
        <w:rPr>
          <w:sz w:val="24"/>
        </w:rPr>
        <w:t xml:space="preserve">С в условиях, исключающих конденсацию влаги на поверхности тары, при отсутствии в окружающем воздухе кислотных, щелочных и других химически активных веществ. Базовое масло хранят отдельно от сильных окислителей, кислорода, кислот, меди, медных сплавов, щелочных металлов, растворителей, а также любых других веществ, которые при контакте с маслосодержащими продуктами образуют </w:t>
      </w:r>
      <w:proofErr w:type="spellStart"/>
      <w:r w:rsidRPr="00680916">
        <w:rPr>
          <w:sz w:val="24"/>
        </w:rPr>
        <w:t>пожаро</w:t>
      </w:r>
      <w:proofErr w:type="spellEnd"/>
      <w:r w:rsidRPr="00680916">
        <w:rPr>
          <w:sz w:val="24"/>
        </w:rPr>
        <w:t xml:space="preserve">- и взрывоопасные смеси. </w:t>
      </w:r>
    </w:p>
    <w:p w14:paraId="333619F1" w14:textId="611C6308" w:rsidR="00547394" w:rsidRPr="00680916" w:rsidRDefault="00680916" w:rsidP="00680916">
      <w:pPr>
        <w:ind w:firstLine="567"/>
      </w:pPr>
      <w:r w:rsidRPr="00680916">
        <w:rPr>
          <w:sz w:val="24"/>
        </w:rPr>
        <w:t>Допускается хранить под навесом в течени</w:t>
      </w:r>
      <w:r w:rsidR="00000C31">
        <w:rPr>
          <w:sz w:val="24"/>
        </w:rPr>
        <w:t>е</w:t>
      </w:r>
      <w:r w:rsidRPr="00680916">
        <w:rPr>
          <w:sz w:val="24"/>
        </w:rPr>
        <w:t xml:space="preserve"> полугода, а также в резервуарах.</w:t>
      </w:r>
    </w:p>
    <w:p w14:paraId="3D8DFC6E" w14:textId="77777777" w:rsidR="000979BA" w:rsidRPr="00D036AA" w:rsidRDefault="000979BA" w:rsidP="00197560">
      <w:pPr>
        <w:ind w:firstLine="567"/>
        <w:rPr>
          <w:rStyle w:val="Bodytext2"/>
          <w:rFonts w:eastAsia="Tahoma"/>
        </w:rPr>
      </w:pPr>
    </w:p>
    <w:p w14:paraId="0B19E58D" w14:textId="77777777"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3" w:name="_Toc72507670"/>
      <w:bookmarkEnd w:id="32"/>
      <w:r w:rsidR="00536202">
        <w:rPr>
          <w:sz w:val="24"/>
          <w:szCs w:val="24"/>
          <w:lang w:val="kk-KZ"/>
        </w:rPr>
        <w:t>Гарантия изготовителя</w:t>
      </w:r>
      <w:bookmarkEnd w:id="33"/>
    </w:p>
    <w:p w14:paraId="7B8800AD" w14:textId="77777777"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395EC234" w14:textId="77777777" w:rsidR="00680916" w:rsidRDefault="00680916" w:rsidP="00680916">
      <w:pPr>
        <w:ind w:firstLine="567"/>
        <w:rPr>
          <w:sz w:val="24"/>
        </w:rPr>
      </w:pPr>
      <w:r w:rsidRPr="00680916">
        <w:rPr>
          <w:sz w:val="24"/>
        </w:rPr>
        <w:t>9.1 Изготовитель гарантирует соответствие базового масла требованиям настоящего стандарта при соблюдении потребителем условий транспортирования и хранения, установленных настоящим стандартом.</w:t>
      </w:r>
    </w:p>
    <w:p w14:paraId="22F576D2" w14:textId="76E70D40" w:rsidR="00547394" w:rsidRPr="00680916" w:rsidRDefault="00680916" w:rsidP="00680916">
      <w:pPr>
        <w:ind w:firstLine="567"/>
      </w:pPr>
      <w:r w:rsidRPr="00680916">
        <w:rPr>
          <w:sz w:val="24"/>
        </w:rPr>
        <w:t xml:space="preserve">9.2 Гарантийный срок хранения масла </w:t>
      </w:r>
      <w:r>
        <w:rPr>
          <w:sz w:val="24"/>
        </w:rPr>
        <w:t>–</w:t>
      </w:r>
      <w:r w:rsidRPr="00680916">
        <w:rPr>
          <w:sz w:val="24"/>
        </w:rPr>
        <w:t xml:space="preserve"> 5 лет со дня изготовления.</w:t>
      </w:r>
      <w:r w:rsidR="00536202" w:rsidRPr="00680916">
        <w:t xml:space="preserve"> </w:t>
      </w:r>
    </w:p>
    <w:p w14:paraId="73CFF190" w14:textId="77E9EC02" w:rsidR="000979BA" w:rsidRPr="005D4985" w:rsidRDefault="000979BA" w:rsidP="000979B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bCs/>
          <w:iCs/>
          <w:color w:val="000000"/>
          <w:lang w:val="ru-KZ" w:bidi="ru-RU"/>
        </w:rPr>
      </w:pPr>
      <w:bookmarkStart w:id="34" w:name="_Toc512421700"/>
    </w:p>
    <w:p w14:paraId="0B730BF0" w14:textId="77777777"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5" w:name="_Toc72507671"/>
      <w:r w:rsidRPr="0034463C">
        <w:rPr>
          <w:sz w:val="24"/>
          <w:szCs w:val="24"/>
        </w:rPr>
        <w:lastRenderedPageBreak/>
        <w:t>Библиография</w:t>
      </w:r>
      <w:bookmarkEnd w:id="34"/>
      <w:bookmarkEnd w:id="35"/>
    </w:p>
    <w:p w14:paraId="579DBBF2" w14:textId="77777777" w:rsidR="00B27051" w:rsidRDefault="00B27051" w:rsidP="00B27051">
      <w:pPr>
        <w:rPr>
          <w:b/>
          <w:szCs w:val="28"/>
        </w:rPr>
      </w:pPr>
    </w:p>
    <w:p w14:paraId="50A8357B" w14:textId="4E6468FC" w:rsidR="00367980" w:rsidRPr="00160B67" w:rsidRDefault="00445895" w:rsidP="00367980">
      <w:pPr>
        <w:ind w:firstLine="567"/>
        <w:rPr>
          <w:sz w:val="24"/>
          <w:lang w:val="kk-KZ"/>
        </w:rPr>
      </w:pPr>
      <w:bookmarkStart w:id="36" w:name="_Hlk72492224"/>
      <w:r w:rsidRPr="00445895">
        <w:rPr>
          <w:sz w:val="24"/>
        </w:rPr>
        <w:t xml:space="preserve">[1] </w:t>
      </w:r>
      <w:r w:rsidR="00160B67" w:rsidRPr="00445895">
        <w:rPr>
          <w:sz w:val="24"/>
        </w:rPr>
        <w:t>ТР ТС 030/2012 Технический Регламент Таможенного Союза «О требованиях к смазочным материалам, маслам и специальным жидкостям» (Решение Совета Евразийской экономической комиссии от 20 июля 2012 г. № 59)</w:t>
      </w:r>
      <w:r w:rsidR="00160B67">
        <w:rPr>
          <w:sz w:val="24"/>
          <w:lang w:val="kk-KZ"/>
        </w:rPr>
        <w:t>.</w:t>
      </w:r>
    </w:p>
    <w:p w14:paraId="54817F59" w14:textId="5150099F" w:rsidR="00160B67" w:rsidRPr="00160B67" w:rsidRDefault="00160B67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>[</w:t>
      </w:r>
      <w:r w:rsidR="000E36EB">
        <w:rPr>
          <w:sz w:val="24"/>
          <w:lang w:val="kk-KZ"/>
        </w:rPr>
        <w:t>2</w:t>
      </w:r>
      <w:r w:rsidRPr="00445895">
        <w:rPr>
          <w:sz w:val="24"/>
        </w:rPr>
        <w:t xml:space="preserve">] </w:t>
      </w:r>
      <w:r w:rsidRPr="00C845A9">
        <w:rPr>
          <w:sz w:val="24"/>
        </w:rPr>
        <w:t>Технический регламент № 724 «Требования к маркировке продукции»</w:t>
      </w:r>
      <w:r>
        <w:rPr>
          <w:sz w:val="24"/>
        </w:rPr>
        <w:t xml:space="preserve">, утвержденный </w:t>
      </w:r>
      <w:hyperlink r:id="rId14" w:tooltip="Приказ Министра по инвестициям и развитию Республики Казахстан от 15 октября 2016 года № 724 " w:history="1">
        <w:r w:rsidRPr="007412BE">
          <w:rPr>
            <w:sz w:val="24"/>
          </w:rPr>
          <w:t>приказом</w:t>
        </w:r>
      </w:hyperlink>
      <w:r w:rsidRPr="007412BE">
        <w:rPr>
          <w:sz w:val="24"/>
        </w:rPr>
        <w:t> Министра</w:t>
      </w:r>
      <w:r>
        <w:rPr>
          <w:sz w:val="24"/>
        </w:rPr>
        <w:t xml:space="preserve"> </w:t>
      </w:r>
      <w:r w:rsidRPr="007412BE">
        <w:rPr>
          <w:sz w:val="24"/>
        </w:rPr>
        <w:t>по инвестициям и развитию</w:t>
      </w:r>
      <w:r>
        <w:rPr>
          <w:sz w:val="24"/>
        </w:rPr>
        <w:t xml:space="preserve"> </w:t>
      </w:r>
      <w:r w:rsidRPr="007412BE">
        <w:rPr>
          <w:sz w:val="24"/>
        </w:rPr>
        <w:t xml:space="preserve">Республики Казахстан </w:t>
      </w:r>
      <w:r w:rsidRPr="00C845A9">
        <w:rPr>
          <w:sz w:val="24"/>
        </w:rPr>
        <w:t>от 15 октября 2016 года.</w:t>
      </w:r>
      <w:bookmarkEnd w:id="36"/>
    </w:p>
    <w:p w14:paraId="236C5122" w14:textId="77777777" w:rsidR="000979BA" w:rsidRDefault="000979BA" w:rsidP="00551397">
      <w:pPr>
        <w:ind w:firstLine="567"/>
        <w:rPr>
          <w:sz w:val="24"/>
        </w:rPr>
      </w:pPr>
    </w:p>
    <w:p w14:paraId="0D71505C" w14:textId="77777777" w:rsidR="000979BA" w:rsidRDefault="000979BA" w:rsidP="00551397">
      <w:pPr>
        <w:ind w:firstLine="567"/>
        <w:rPr>
          <w:sz w:val="24"/>
        </w:rPr>
      </w:pPr>
    </w:p>
    <w:p w14:paraId="4F248614" w14:textId="7D4E90EF" w:rsidR="000979BA" w:rsidRDefault="000979BA" w:rsidP="00551397">
      <w:pPr>
        <w:ind w:firstLine="567"/>
        <w:rPr>
          <w:sz w:val="24"/>
        </w:rPr>
      </w:pPr>
    </w:p>
    <w:p w14:paraId="4A1B229A" w14:textId="0E0B3881" w:rsidR="00B81D2A" w:rsidRDefault="00B81D2A" w:rsidP="00551397">
      <w:pPr>
        <w:ind w:firstLine="567"/>
        <w:rPr>
          <w:sz w:val="24"/>
        </w:rPr>
      </w:pPr>
    </w:p>
    <w:p w14:paraId="5F835612" w14:textId="4C89ECFF" w:rsidR="00B81D2A" w:rsidRDefault="00B81D2A" w:rsidP="00551397">
      <w:pPr>
        <w:ind w:firstLine="567"/>
        <w:rPr>
          <w:sz w:val="24"/>
        </w:rPr>
      </w:pPr>
    </w:p>
    <w:p w14:paraId="6255C129" w14:textId="0EE02986" w:rsidR="00B81D2A" w:rsidRDefault="00B81D2A" w:rsidP="00551397">
      <w:pPr>
        <w:ind w:firstLine="567"/>
        <w:rPr>
          <w:sz w:val="24"/>
        </w:rPr>
      </w:pPr>
    </w:p>
    <w:p w14:paraId="48A5B52C" w14:textId="18243B5E" w:rsidR="00B81D2A" w:rsidRDefault="00B81D2A" w:rsidP="00551397">
      <w:pPr>
        <w:ind w:firstLine="567"/>
        <w:rPr>
          <w:sz w:val="24"/>
        </w:rPr>
      </w:pPr>
    </w:p>
    <w:p w14:paraId="41064B95" w14:textId="1D9B9F87" w:rsidR="00B81D2A" w:rsidRDefault="00B81D2A" w:rsidP="00551397">
      <w:pPr>
        <w:ind w:firstLine="567"/>
        <w:rPr>
          <w:sz w:val="24"/>
        </w:rPr>
      </w:pPr>
    </w:p>
    <w:p w14:paraId="7643C586" w14:textId="20FD8A76" w:rsidR="000F48BD" w:rsidRDefault="000F48BD" w:rsidP="00551397">
      <w:pPr>
        <w:ind w:firstLine="567"/>
        <w:rPr>
          <w:sz w:val="24"/>
        </w:rPr>
      </w:pPr>
    </w:p>
    <w:p w14:paraId="39B5902F" w14:textId="77777777" w:rsidR="000F48BD" w:rsidRDefault="000F48BD" w:rsidP="00551397">
      <w:pPr>
        <w:ind w:firstLine="567"/>
        <w:rPr>
          <w:sz w:val="24"/>
        </w:rPr>
      </w:pPr>
    </w:p>
    <w:p w14:paraId="473890FF" w14:textId="09EA926C" w:rsidR="0017087B" w:rsidRDefault="0017087B" w:rsidP="00551397">
      <w:pPr>
        <w:ind w:firstLine="567"/>
        <w:rPr>
          <w:sz w:val="24"/>
        </w:rPr>
      </w:pPr>
    </w:p>
    <w:p w14:paraId="06FFE61F" w14:textId="222BDF2C" w:rsidR="00445895" w:rsidRDefault="00445895" w:rsidP="00551397">
      <w:pPr>
        <w:ind w:firstLine="567"/>
        <w:rPr>
          <w:sz w:val="24"/>
        </w:rPr>
      </w:pPr>
    </w:p>
    <w:p w14:paraId="081D5F66" w14:textId="69E1794F" w:rsidR="00445895" w:rsidRDefault="00445895" w:rsidP="00551397">
      <w:pPr>
        <w:ind w:firstLine="567"/>
        <w:rPr>
          <w:sz w:val="24"/>
        </w:rPr>
      </w:pPr>
    </w:p>
    <w:p w14:paraId="09F7C0D1" w14:textId="00ACC1BC" w:rsidR="00445895" w:rsidRDefault="00445895" w:rsidP="00551397">
      <w:pPr>
        <w:ind w:firstLine="567"/>
        <w:rPr>
          <w:sz w:val="24"/>
        </w:rPr>
      </w:pPr>
    </w:p>
    <w:p w14:paraId="7E90F86C" w14:textId="1A97511B" w:rsidR="00445895" w:rsidRDefault="00445895" w:rsidP="00551397">
      <w:pPr>
        <w:ind w:firstLine="567"/>
        <w:rPr>
          <w:sz w:val="24"/>
        </w:rPr>
      </w:pPr>
    </w:p>
    <w:p w14:paraId="3A0F4037" w14:textId="761F5BCA" w:rsidR="00445895" w:rsidRDefault="00445895" w:rsidP="00551397">
      <w:pPr>
        <w:ind w:firstLine="567"/>
        <w:rPr>
          <w:sz w:val="24"/>
        </w:rPr>
      </w:pPr>
    </w:p>
    <w:p w14:paraId="2C113E1C" w14:textId="2C88770A" w:rsidR="00445895" w:rsidRDefault="00445895" w:rsidP="00551397">
      <w:pPr>
        <w:ind w:firstLine="567"/>
        <w:rPr>
          <w:sz w:val="24"/>
        </w:rPr>
      </w:pPr>
    </w:p>
    <w:p w14:paraId="0A4B7D53" w14:textId="0D137F98" w:rsidR="00445895" w:rsidRDefault="00445895" w:rsidP="00551397">
      <w:pPr>
        <w:ind w:firstLine="567"/>
        <w:rPr>
          <w:sz w:val="24"/>
        </w:rPr>
      </w:pPr>
    </w:p>
    <w:p w14:paraId="4012A4AA" w14:textId="2643DB4F" w:rsidR="00445895" w:rsidRDefault="00445895" w:rsidP="00551397">
      <w:pPr>
        <w:ind w:firstLine="567"/>
        <w:rPr>
          <w:sz w:val="24"/>
        </w:rPr>
      </w:pPr>
    </w:p>
    <w:p w14:paraId="14413F77" w14:textId="262C82F0" w:rsidR="00445895" w:rsidRDefault="00445895" w:rsidP="00551397">
      <w:pPr>
        <w:ind w:firstLine="567"/>
        <w:rPr>
          <w:sz w:val="24"/>
        </w:rPr>
      </w:pPr>
    </w:p>
    <w:p w14:paraId="14A7E856" w14:textId="0888F919" w:rsidR="00445895" w:rsidRDefault="00445895" w:rsidP="00551397">
      <w:pPr>
        <w:ind w:firstLine="567"/>
        <w:rPr>
          <w:sz w:val="24"/>
        </w:rPr>
      </w:pPr>
    </w:p>
    <w:p w14:paraId="09C8DCFF" w14:textId="79D2DCDA" w:rsidR="00445895" w:rsidRDefault="00445895" w:rsidP="00551397">
      <w:pPr>
        <w:ind w:firstLine="567"/>
        <w:rPr>
          <w:sz w:val="24"/>
        </w:rPr>
      </w:pPr>
    </w:p>
    <w:p w14:paraId="296F9C92" w14:textId="39D64CCE" w:rsidR="00445895" w:rsidRDefault="00445895" w:rsidP="00551397">
      <w:pPr>
        <w:ind w:firstLine="567"/>
        <w:rPr>
          <w:sz w:val="24"/>
        </w:rPr>
      </w:pPr>
    </w:p>
    <w:p w14:paraId="6D4D446A" w14:textId="48467E95" w:rsidR="00445895" w:rsidRDefault="00445895" w:rsidP="00551397">
      <w:pPr>
        <w:ind w:firstLine="567"/>
        <w:rPr>
          <w:sz w:val="24"/>
        </w:rPr>
      </w:pPr>
    </w:p>
    <w:p w14:paraId="5372FF82" w14:textId="7DC0EED9" w:rsidR="00445895" w:rsidRDefault="00445895" w:rsidP="00551397">
      <w:pPr>
        <w:ind w:firstLine="567"/>
        <w:rPr>
          <w:sz w:val="24"/>
        </w:rPr>
      </w:pPr>
    </w:p>
    <w:p w14:paraId="6D97E5C1" w14:textId="7755FEBE" w:rsidR="00445895" w:rsidRDefault="00445895" w:rsidP="00551397">
      <w:pPr>
        <w:ind w:firstLine="567"/>
        <w:rPr>
          <w:sz w:val="24"/>
        </w:rPr>
      </w:pPr>
    </w:p>
    <w:p w14:paraId="391AB2F0" w14:textId="504F7B07" w:rsidR="00445895" w:rsidRDefault="00445895" w:rsidP="00551397">
      <w:pPr>
        <w:ind w:firstLine="567"/>
        <w:rPr>
          <w:sz w:val="24"/>
        </w:rPr>
      </w:pPr>
    </w:p>
    <w:p w14:paraId="142F8D38" w14:textId="7F49505E" w:rsidR="00445895" w:rsidRDefault="00445895" w:rsidP="00551397">
      <w:pPr>
        <w:ind w:firstLine="567"/>
        <w:rPr>
          <w:sz w:val="24"/>
        </w:rPr>
      </w:pPr>
    </w:p>
    <w:p w14:paraId="3A9D1ABD" w14:textId="3817906A" w:rsidR="00445895" w:rsidRDefault="00445895" w:rsidP="00551397">
      <w:pPr>
        <w:ind w:firstLine="567"/>
        <w:rPr>
          <w:sz w:val="24"/>
        </w:rPr>
      </w:pPr>
    </w:p>
    <w:p w14:paraId="7B0BFE7B" w14:textId="162EBBEF" w:rsidR="00445895" w:rsidRDefault="00445895" w:rsidP="00551397">
      <w:pPr>
        <w:ind w:firstLine="567"/>
        <w:rPr>
          <w:sz w:val="24"/>
        </w:rPr>
      </w:pPr>
    </w:p>
    <w:p w14:paraId="19EC6E0F" w14:textId="3F425F47" w:rsidR="00445895" w:rsidRDefault="00445895" w:rsidP="00551397">
      <w:pPr>
        <w:ind w:firstLine="567"/>
        <w:rPr>
          <w:sz w:val="24"/>
        </w:rPr>
      </w:pPr>
    </w:p>
    <w:p w14:paraId="704E0367" w14:textId="7BE57F33" w:rsidR="00584878" w:rsidRDefault="00584878" w:rsidP="00551397">
      <w:pPr>
        <w:ind w:firstLine="567"/>
        <w:rPr>
          <w:sz w:val="24"/>
        </w:rPr>
      </w:pPr>
    </w:p>
    <w:p w14:paraId="2E4DC03D" w14:textId="77777777" w:rsidR="00584878" w:rsidRDefault="00584878" w:rsidP="00551397">
      <w:pPr>
        <w:ind w:firstLine="567"/>
        <w:rPr>
          <w:sz w:val="24"/>
        </w:rPr>
      </w:pPr>
      <w:bookmarkStart w:id="37" w:name="_GoBack"/>
      <w:bookmarkEnd w:id="37"/>
    </w:p>
    <w:p w14:paraId="21CCF8FD" w14:textId="77777777" w:rsidR="00445895" w:rsidRDefault="00445895" w:rsidP="00551397">
      <w:pPr>
        <w:ind w:firstLine="567"/>
        <w:rPr>
          <w:sz w:val="24"/>
        </w:rPr>
      </w:pPr>
    </w:p>
    <w:p w14:paraId="601F5768" w14:textId="77777777" w:rsidR="00E11DE5" w:rsidRDefault="00E11DE5" w:rsidP="00551397">
      <w:pPr>
        <w:ind w:firstLine="567"/>
        <w:rPr>
          <w:sz w:val="24"/>
        </w:rPr>
      </w:pPr>
    </w:p>
    <w:p w14:paraId="67A58572" w14:textId="77777777" w:rsidR="00F43EA1" w:rsidRDefault="00F43EA1" w:rsidP="00E81AB1">
      <w:pPr>
        <w:suppressAutoHyphens/>
        <w:ind w:firstLine="567"/>
      </w:pPr>
    </w:p>
    <w:p w14:paraId="53FD5CA6" w14:textId="61C9364C" w:rsidR="00F43EA1" w:rsidRPr="00BB79BA" w:rsidRDefault="00F43EA1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2F6FB0">
        <w:rPr>
          <w:rFonts w:ascii="Times New Roman" w:hAnsi="Times New Roman" w:cs="Times New Roman"/>
          <w:b/>
        </w:rPr>
        <w:t>7</w:t>
      </w:r>
      <w:r w:rsidR="007412BE">
        <w:rPr>
          <w:rFonts w:ascii="Times New Roman" w:hAnsi="Times New Roman" w:cs="Times New Roman"/>
          <w:b/>
        </w:rPr>
        <w:t>5.</w:t>
      </w:r>
      <w:r w:rsidR="002F6FB0">
        <w:rPr>
          <w:rFonts w:ascii="Times New Roman" w:hAnsi="Times New Roman" w:cs="Times New Roman"/>
          <w:b/>
        </w:rPr>
        <w:t>100</w:t>
      </w:r>
    </w:p>
    <w:p w14:paraId="39D83E45" w14:textId="77777777"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7E001B8" w14:textId="23AD7935" w:rsidR="00DD3F66" w:rsidRDefault="00F43EA1" w:rsidP="000E36E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0E36EB"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="000E36EB" w:rsidRPr="000E36EB">
        <w:rPr>
          <w:rFonts w:ascii="Times New Roman" w:hAnsi="Times New Roman" w:cs="Times New Roman"/>
          <w:lang w:eastAsia="ar-SA"/>
        </w:rPr>
        <w:t>базовые масла</w:t>
      </w:r>
      <w:r w:rsidR="000E36EB">
        <w:rPr>
          <w:rFonts w:ascii="Times New Roman" w:hAnsi="Times New Roman" w:cs="Times New Roman"/>
          <w:lang w:eastAsia="ar-SA"/>
        </w:rPr>
        <w:t xml:space="preserve">, </w:t>
      </w:r>
      <w:r w:rsidR="000E36EB" w:rsidRPr="000E36EB">
        <w:rPr>
          <w:rFonts w:ascii="Times New Roman" w:hAnsi="Times New Roman" w:cs="Times New Roman"/>
          <w:lang w:eastAsia="ar-SA"/>
        </w:rPr>
        <w:t>регенерации отработанного масла</w:t>
      </w:r>
      <w:r w:rsidR="000E36EB">
        <w:rPr>
          <w:rFonts w:ascii="Times New Roman" w:hAnsi="Times New Roman" w:cs="Times New Roman"/>
          <w:lang w:eastAsia="ar-SA"/>
        </w:rPr>
        <w:t>, технические условия</w:t>
      </w:r>
    </w:p>
    <w:p w14:paraId="510F9FE0" w14:textId="77777777" w:rsidR="000E36EB" w:rsidRPr="00BB79BA" w:rsidRDefault="000E36EB" w:rsidP="000E36E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27AEC39E" w14:textId="77777777"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76933AB8" w14:textId="77777777"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028E8A6A" w14:textId="77777777" w:rsidR="00584878" w:rsidRPr="00BB79BA" w:rsidRDefault="00584878" w:rsidP="00584878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8" w:name="OLE_LINK248"/>
      <w:bookmarkStart w:id="39" w:name="OLE_LINK249"/>
      <w:bookmarkStart w:id="40" w:name="OLE_LINK250"/>
      <w:r w:rsidRPr="00BB79BA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75.100</w:t>
      </w:r>
    </w:p>
    <w:p w14:paraId="3160B9A2" w14:textId="77777777" w:rsidR="00584878" w:rsidRPr="00BB79BA" w:rsidRDefault="00584878" w:rsidP="00584878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66BE4D60" w14:textId="77777777" w:rsidR="00584878" w:rsidRDefault="00584878" w:rsidP="00584878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Pr="000E36EB">
        <w:rPr>
          <w:rFonts w:ascii="Times New Roman" w:hAnsi="Times New Roman" w:cs="Times New Roman"/>
          <w:lang w:eastAsia="ar-SA"/>
        </w:rPr>
        <w:t>базовые масла</w:t>
      </w:r>
      <w:r>
        <w:rPr>
          <w:rFonts w:ascii="Times New Roman" w:hAnsi="Times New Roman" w:cs="Times New Roman"/>
          <w:lang w:eastAsia="ar-SA"/>
        </w:rPr>
        <w:t xml:space="preserve">, </w:t>
      </w:r>
      <w:r w:rsidRPr="000E36EB">
        <w:rPr>
          <w:rFonts w:ascii="Times New Roman" w:hAnsi="Times New Roman" w:cs="Times New Roman"/>
          <w:lang w:eastAsia="ar-SA"/>
        </w:rPr>
        <w:t>регенерации отработанного масла</w:t>
      </w:r>
      <w:r>
        <w:rPr>
          <w:rFonts w:ascii="Times New Roman" w:hAnsi="Times New Roman" w:cs="Times New Roman"/>
          <w:lang w:eastAsia="ar-SA"/>
        </w:rPr>
        <w:t>, технические условия</w:t>
      </w:r>
    </w:p>
    <w:p w14:paraId="11E00499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5A1D1DD3" w14:textId="77777777" w:rsidR="00DD3F66" w:rsidRPr="00BB79BA" w:rsidRDefault="00DD3F66" w:rsidP="00530B40">
      <w:pPr>
        <w:suppressAutoHyphens/>
        <w:ind w:firstLine="567"/>
        <w:rPr>
          <w:sz w:val="24"/>
        </w:rPr>
      </w:pPr>
    </w:p>
    <w:p w14:paraId="2A0E02FE" w14:textId="77777777" w:rsidR="00DD3F66" w:rsidRPr="00BB79BA" w:rsidRDefault="00DD3F66" w:rsidP="00530B40">
      <w:pPr>
        <w:suppressAutoHyphens/>
        <w:ind w:firstLine="567"/>
        <w:rPr>
          <w:sz w:val="24"/>
        </w:rPr>
      </w:pPr>
      <w:bookmarkStart w:id="41" w:name="_Hlk59456869"/>
    </w:p>
    <w:p w14:paraId="63236057" w14:textId="77777777" w:rsidR="00584878" w:rsidRPr="00710157" w:rsidRDefault="00584878" w:rsidP="00584878">
      <w:pPr>
        <w:suppressAutoHyphens/>
        <w:ind w:firstLine="567"/>
        <w:rPr>
          <w:sz w:val="24"/>
        </w:rPr>
      </w:pPr>
      <w:bookmarkStart w:id="42" w:name="_Hlk72931740"/>
      <w:bookmarkEnd w:id="38"/>
      <w:bookmarkEnd w:id="39"/>
      <w:bookmarkEnd w:id="40"/>
      <w:bookmarkEnd w:id="41"/>
      <w:r w:rsidRPr="00710157">
        <w:rPr>
          <w:sz w:val="24"/>
        </w:rPr>
        <w:t>РАЗРАБОТЧИК:</w:t>
      </w:r>
    </w:p>
    <w:p w14:paraId="5F33D713" w14:textId="77777777" w:rsidR="00584878" w:rsidRPr="00710157" w:rsidRDefault="00584878" w:rsidP="00584878">
      <w:pPr>
        <w:suppressAutoHyphens/>
        <w:ind w:left="567"/>
        <w:rPr>
          <w:sz w:val="24"/>
        </w:rPr>
      </w:pPr>
      <w:r w:rsidRPr="00710157"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2CEDC33" w14:textId="77777777" w:rsidR="00584878" w:rsidRPr="00710157" w:rsidRDefault="00584878" w:rsidP="00584878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ab/>
      </w:r>
    </w:p>
    <w:p w14:paraId="34E28ABD" w14:textId="77777777" w:rsidR="00584878" w:rsidRPr="00710157" w:rsidRDefault="00584878" w:rsidP="00584878">
      <w:pPr>
        <w:suppressAutoHyphens/>
        <w:ind w:firstLine="567"/>
        <w:rPr>
          <w:sz w:val="24"/>
          <w:lang w:val="kk-KZ"/>
        </w:rPr>
      </w:pPr>
    </w:p>
    <w:p w14:paraId="71F131F3" w14:textId="77777777" w:rsidR="00584878" w:rsidRPr="00710157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Заместитель</w:t>
      </w:r>
    </w:p>
    <w:p w14:paraId="4D162772" w14:textId="77777777" w:rsidR="00584878" w:rsidRPr="00710157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Радаев</w:t>
      </w:r>
      <w:proofErr w:type="spellEnd"/>
    </w:p>
    <w:p w14:paraId="65F4171B" w14:textId="77777777" w:rsidR="00584878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</w:p>
    <w:p w14:paraId="602746B7" w14:textId="77777777" w:rsidR="00584878" w:rsidRPr="00710157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Руководитель</w:t>
      </w:r>
    </w:p>
    <w:p w14:paraId="5DD0C780" w14:textId="77777777" w:rsidR="00584878" w:rsidRPr="00710157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Департамента стандартизации/</w:t>
      </w:r>
    </w:p>
    <w:p w14:paraId="2D825E5B" w14:textId="77777777" w:rsidR="00584878" w:rsidRPr="00710157" w:rsidRDefault="00584878" w:rsidP="00584878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Карибжанова</w:t>
      </w:r>
      <w:proofErr w:type="spellEnd"/>
    </w:p>
    <w:p w14:paraId="7D6A8F43" w14:textId="77777777" w:rsidR="00584878" w:rsidRDefault="00584878" w:rsidP="00584878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7C07051B" w14:textId="77777777" w:rsidR="00584878" w:rsidRPr="00710157" w:rsidRDefault="00584878" w:rsidP="00584878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 w:rsidRPr="00710157">
        <w:rPr>
          <w:sz w:val="24"/>
        </w:rPr>
        <w:t>СОИСПОЛНИТЕЛЬ</w:t>
      </w:r>
    </w:p>
    <w:p w14:paraId="345BE21B" w14:textId="77777777" w:rsidR="00584878" w:rsidRDefault="00584878" w:rsidP="00584878">
      <w:pPr>
        <w:tabs>
          <w:tab w:val="left" w:pos="3104"/>
        </w:tabs>
        <w:suppressAutoHyphens/>
        <w:ind w:firstLine="567"/>
        <w:rPr>
          <w:sz w:val="24"/>
        </w:rPr>
      </w:pPr>
    </w:p>
    <w:p w14:paraId="43FE050B" w14:textId="77777777" w:rsidR="00584878" w:rsidRPr="00710157" w:rsidRDefault="00584878" w:rsidP="00584878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 xml:space="preserve">Эксперт                                                                                                </w:t>
      </w:r>
      <w:r>
        <w:rPr>
          <w:sz w:val="24"/>
        </w:rPr>
        <w:t xml:space="preserve">            </w:t>
      </w:r>
      <w:r>
        <w:rPr>
          <w:sz w:val="24"/>
          <w:lang w:val="kk-KZ"/>
        </w:rPr>
        <w:t>К</w:t>
      </w:r>
      <w:r w:rsidRPr="00710157">
        <w:rPr>
          <w:sz w:val="24"/>
          <w:lang w:val="kk-KZ"/>
        </w:rPr>
        <w:t xml:space="preserve">. </w:t>
      </w:r>
      <w:r>
        <w:rPr>
          <w:sz w:val="24"/>
          <w:lang w:val="kk-KZ"/>
        </w:rPr>
        <w:t>Сергазиева</w:t>
      </w:r>
    </w:p>
    <w:bookmarkEnd w:id="42"/>
    <w:p w14:paraId="254C46DA" w14:textId="77777777"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5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A3DF" w14:textId="77777777" w:rsidR="00E631C7" w:rsidRDefault="00E631C7">
      <w:r>
        <w:separator/>
      </w:r>
    </w:p>
    <w:p w14:paraId="3CF573AF" w14:textId="77777777" w:rsidR="00E631C7" w:rsidRDefault="00E631C7"/>
  </w:endnote>
  <w:endnote w:type="continuationSeparator" w:id="0">
    <w:p w14:paraId="24ADA6F5" w14:textId="77777777" w:rsidR="00E631C7" w:rsidRDefault="00E631C7">
      <w:r>
        <w:continuationSeparator/>
      </w:r>
    </w:p>
    <w:p w14:paraId="34EAD0C2" w14:textId="77777777" w:rsidR="00E631C7" w:rsidRDefault="00E63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A43E" w14:textId="77777777" w:rsidR="00E631C7" w:rsidRPr="00205DDC" w:rsidRDefault="00E631C7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C9983" w14:textId="77777777" w:rsidR="00E631C7" w:rsidRPr="00235499" w:rsidRDefault="00E631C7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DF80" w14:textId="77777777" w:rsidR="00E631C7" w:rsidRDefault="00E631C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6F638" w14:textId="77777777" w:rsidR="00E631C7" w:rsidRDefault="00E631C7">
      <w:r>
        <w:separator/>
      </w:r>
    </w:p>
    <w:p w14:paraId="26E0B8BB" w14:textId="77777777" w:rsidR="00E631C7" w:rsidRDefault="00E631C7"/>
  </w:footnote>
  <w:footnote w:type="continuationSeparator" w:id="0">
    <w:p w14:paraId="405A791E" w14:textId="77777777" w:rsidR="00E631C7" w:rsidRDefault="00E631C7">
      <w:r>
        <w:continuationSeparator/>
      </w:r>
    </w:p>
    <w:p w14:paraId="69E55DC5" w14:textId="77777777" w:rsidR="00E631C7" w:rsidRDefault="00E631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2855" w14:textId="049A1E20" w:rsidR="00E631C7" w:rsidRDefault="00E631C7" w:rsidP="000F48B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27827330" w14:textId="5289CFCE" w:rsidR="00E631C7" w:rsidRPr="000F48BD" w:rsidRDefault="00E631C7" w:rsidP="000F48BD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95BF8" w14:textId="77777777" w:rsidR="00E631C7" w:rsidRDefault="00E631C7" w:rsidP="0071322E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1525D71A" w14:textId="06A210A4" w:rsidR="00E631C7" w:rsidRPr="0071322E" w:rsidRDefault="00E631C7" w:rsidP="0071322E">
    <w:pPr>
      <w:jc w:val="righ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7F5" w14:textId="77777777" w:rsidR="00E631C7" w:rsidRDefault="00E631C7" w:rsidP="0071322E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4BDBFF7A" w14:textId="1CA24B6E" w:rsidR="00E631C7" w:rsidRPr="0071322E" w:rsidRDefault="00E631C7" w:rsidP="0071322E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A95"/>
    <w:multiLevelType w:val="hybridMultilevel"/>
    <w:tmpl w:val="15829F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32154E"/>
    <w:multiLevelType w:val="hybridMultilevel"/>
    <w:tmpl w:val="14CE7D7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D52B16"/>
    <w:multiLevelType w:val="hybridMultilevel"/>
    <w:tmpl w:val="26FE3DA0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579B8"/>
    <w:multiLevelType w:val="hybridMultilevel"/>
    <w:tmpl w:val="BA0A9F4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76C3908"/>
    <w:multiLevelType w:val="hybridMultilevel"/>
    <w:tmpl w:val="32C04646"/>
    <w:lvl w:ilvl="0" w:tplc="0A221946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7B66949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E63480"/>
    <w:multiLevelType w:val="hybridMultilevel"/>
    <w:tmpl w:val="A35EEAB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3212C96"/>
    <w:multiLevelType w:val="hybridMultilevel"/>
    <w:tmpl w:val="79E6EFC6"/>
    <w:lvl w:ilvl="0" w:tplc="0A221946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9" w15:restartNumberingAfterBreak="0">
    <w:nsid w:val="34A9707A"/>
    <w:multiLevelType w:val="hybridMultilevel"/>
    <w:tmpl w:val="AB64ABB4"/>
    <w:lvl w:ilvl="0" w:tplc="0A221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F2E6440"/>
    <w:multiLevelType w:val="hybridMultilevel"/>
    <w:tmpl w:val="6146560E"/>
    <w:lvl w:ilvl="0" w:tplc="0A221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A350F"/>
    <w:multiLevelType w:val="multilevel"/>
    <w:tmpl w:val="DC10F7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658728B0"/>
    <w:multiLevelType w:val="hybridMultilevel"/>
    <w:tmpl w:val="3C60AE30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B9801CF"/>
    <w:multiLevelType w:val="hybridMultilevel"/>
    <w:tmpl w:val="1EFCF48C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2219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13"/>
  </w:num>
  <w:num w:numId="11">
    <w:abstractNumId w:val="2"/>
  </w:num>
  <w:num w:numId="12">
    <w:abstractNumId w:val="15"/>
  </w:num>
  <w:num w:numId="13">
    <w:abstractNumId w:val="4"/>
  </w:num>
  <w:num w:numId="14">
    <w:abstractNumId w:val="10"/>
  </w:num>
  <w:num w:numId="15">
    <w:abstractNumId w:val="9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0C31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90C"/>
    <w:rsid w:val="00043BCD"/>
    <w:rsid w:val="00043C41"/>
    <w:rsid w:val="000443C4"/>
    <w:rsid w:val="00045B01"/>
    <w:rsid w:val="00045D8B"/>
    <w:rsid w:val="00045F67"/>
    <w:rsid w:val="00046A16"/>
    <w:rsid w:val="00047CBB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4047"/>
    <w:rsid w:val="00095B44"/>
    <w:rsid w:val="00096142"/>
    <w:rsid w:val="00096E4A"/>
    <w:rsid w:val="00097956"/>
    <w:rsid w:val="000979BA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02A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D6C5E"/>
    <w:rsid w:val="000E0C49"/>
    <w:rsid w:val="000E13EA"/>
    <w:rsid w:val="000E169D"/>
    <w:rsid w:val="000E16FE"/>
    <w:rsid w:val="000E2370"/>
    <w:rsid w:val="000E2432"/>
    <w:rsid w:val="000E258A"/>
    <w:rsid w:val="000E36EB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48BD"/>
    <w:rsid w:val="000F61B1"/>
    <w:rsid w:val="000F7808"/>
    <w:rsid w:val="001003F7"/>
    <w:rsid w:val="00100E95"/>
    <w:rsid w:val="00101B24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89"/>
    <w:rsid w:val="001324AB"/>
    <w:rsid w:val="0013266E"/>
    <w:rsid w:val="00133F25"/>
    <w:rsid w:val="00133FF8"/>
    <w:rsid w:val="001344D3"/>
    <w:rsid w:val="001345C8"/>
    <w:rsid w:val="0013472B"/>
    <w:rsid w:val="00135005"/>
    <w:rsid w:val="00136BC5"/>
    <w:rsid w:val="00136D9F"/>
    <w:rsid w:val="00136DB6"/>
    <w:rsid w:val="00137BCB"/>
    <w:rsid w:val="001400C5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1A0"/>
    <w:rsid w:val="00154BF3"/>
    <w:rsid w:val="00157A33"/>
    <w:rsid w:val="00157F3C"/>
    <w:rsid w:val="00160B67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4594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87402"/>
    <w:rsid w:val="00190252"/>
    <w:rsid w:val="001908E8"/>
    <w:rsid w:val="00190D2A"/>
    <w:rsid w:val="00191432"/>
    <w:rsid w:val="00192C59"/>
    <w:rsid w:val="001936BA"/>
    <w:rsid w:val="00194639"/>
    <w:rsid w:val="00194BB0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1BD2"/>
    <w:rsid w:val="001B22E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26E6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36C5F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7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6D7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6FB0"/>
    <w:rsid w:val="002F7141"/>
    <w:rsid w:val="002F7B72"/>
    <w:rsid w:val="003010C0"/>
    <w:rsid w:val="00301A35"/>
    <w:rsid w:val="00301E68"/>
    <w:rsid w:val="00303ABA"/>
    <w:rsid w:val="0030663E"/>
    <w:rsid w:val="0030709C"/>
    <w:rsid w:val="00307740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0DE3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A4F"/>
    <w:rsid w:val="0033766D"/>
    <w:rsid w:val="00337D3C"/>
    <w:rsid w:val="00337DBA"/>
    <w:rsid w:val="00340706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80"/>
    <w:rsid w:val="00367B68"/>
    <w:rsid w:val="003701D2"/>
    <w:rsid w:val="00370EF5"/>
    <w:rsid w:val="00371E78"/>
    <w:rsid w:val="00371EEC"/>
    <w:rsid w:val="00372036"/>
    <w:rsid w:val="003724AA"/>
    <w:rsid w:val="00372DD3"/>
    <w:rsid w:val="00373CFE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04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2E8B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9AB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498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2591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DC1"/>
    <w:rsid w:val="00442699"/>
    <w:rsid w:val="00442918"/>
    <w:rsid w:val="00442CF2"/>
    <w:rsid w:val="00443B14"/>
    <w:rsid w:val="00444BC4"/>
    <w:rsid w:val="0044508D"/>
    <w:rsid w:val="0044588C"/>
    <w:rsid w:val="00445895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00F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601A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87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1F2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AB9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985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4533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78F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46C8"/>
    <w:rsid w:val="006246DE"/>
    <w:rsid w:val="00624DC9"/>
    <w:rsid w:val="006251B3"/>
    <w:rsid w:val="00625814"/>
    <w:rsid w:val="00626E6F"/>
    <w:rsid w:val="00627648"/>
    <w:rsid w:val="0062784A"/>
    <w:rsid w:val="00630AE5"/>
    <w:rsid w:val="006319D0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C97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794"/>
    <w:rsid w:val="00677CE2"/>
    <w:rsid w:val="00680684"/>
    <w:rsid w:val="00680916"/>
    <w:rsid w:val="00680E15"/>
    <w:rsid w:val="00680FBB"/>
    <w:rsid w:val="00681EC1"/>
    <w:rsid w:val="00682261"/>
    <w:rsid w:val="00682DFB"/>
    <w:rsid w:val="00682EEF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194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142B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22E"/>
    <w:rsid w:val="0071355C"/>
    <w:rsid w:val="007139E9"/>
    <w:rsid w:val="0071448C"/>
    <w:rsid w:val="007157C2"/>
    <w:rsid w:val="00715D93"/>
    <w:rsid w:val="00715FF6"/>
    <w:rsid w:val="00716EAD"/>
    <w:rsid w:val="0071730C"/>
    <w:rsid w:val="00717434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397"/>
    <w:rsid w:val="007A28CB"/>
    <w:rsid w:val="007A28D1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B37"/>
    <w:rsid w:val="007B0E64"/>
    <w:rsid w:val="007B46D0"/>
    <w:rsid w:val="007B6179"/>
    <w:rsid w:val="007B629C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5A36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36E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23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008C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084F"/>
    <w:rsid w:val="008F1C4E"/>
    <w:rsid w:val="008F1D1C"/>
    <w:rsid w:val="008F1F3C"/>
    <w:rsid w:val="008F380A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60D"/>
    <w:rsid w:val="00912BC4"/>
    <w:rsid w:val="00912E04"/>
    <w:rsid w:val="009139B8"/>
    <w:rsid w:val="00913BB3"/>
    <w:rsid w:val="0091481C"/>
    <w:rsid w:val="00915CDD"/>
    <w:rsid w:val="00915F29"/>
    <w:rsid w:val="0091671A"/>
    <w:rsid w:val="00917A56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0CE1"/>
    <w:rsid w:val="00941A32"/>
    <w:rsid w:val="009422F7"/>
    <w:rsid w:val="0094236F"/>
    <w:rsid w:val="00943054"/>
    <w:rsid w:val="00944207"/>
    <w:rsid w:val="00944B9A"/>
    <w:rsid w:val="009451D1"/>
    <w:rsid w:val="00945432"/>
    <w:rsid w:val="0094590B"/>
    <w:rsid w:val="009460AE"/>
    <w:rsid w:val="00947090"/>
    <w:rsid w:val="00947D52"/>
    <w:rsid w:val="00951ADF"/>
    <w:rsid w:val="00954F22"/>
    <w:rsid w:val="00957F7D"/>
    <w:rsid w:val="0096024D"/>
    <w:rsid w:val="0096123E"/>
    <w:rsid w:val="0096148C"/>
    <w:rsid w:val="00962510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A57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DC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BF6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49E"/>
    <w:rsid w:val="00A50C16"/>
    <w:rsid w:val="00A51E45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394A"/>
    <w:rsid w:val="00A8557E"/>
    <w:rsid w:val="00A857DC"/>
    <w:rsid w:val="00A86CE1"/>
    <w:rsid w:val="00A86CFE"/>
    <w:rsid w:val="00A87514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339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0F1C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E6399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1E51"/>
    <w:rsid w:val="00B32E53"/>
    <w:rsid w:val="00B338E4"/>
    <w:rsid w:val="00B33E12"/>
    <w:rsid w:val="00B349FB"/>
    <w:rsid w:val="00B3509E"/>
    <w:rsid w:val="00B35872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4CA0"/>
    <w:rsid w:val="00B45F5D"/>
    <w:rsid w:val="00B50BAA"/>
    <w:rsid w:val="00B51138"/>
    <w:rsid w:val="00B51315"/>
    <w:rsid w:val="00B51A4F"/>
    <w:rsid w:val="00B51FEB"/>
    <w:rsid w:val="00B52C46"/>
    <w:rsid w:val="00B52EAF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D2A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377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0FB1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8E4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2A4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DF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185B"/>
    <w:rsid w:val="00D72E12"/>
    <w:rsid w:val="00D7406D"/>
    <w:rsid w:val="00D74DE8"/>
    <w:rsid w:val="00D759B4"/>
    <w:rsid w:val="00D76361"/>
    <w:rsid w:val="00D76481"/>
    <w:rsid w:val="00D76733"/>
    <w:rsid w:val="00D76A71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5CB"/>
    <w:rsid w:val="00D84FB2"/>
    <w:rsid w:val="00D85335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A76"/>
    <w:rsid w:val="00DA7B05"/>
    <w:rsid w:val="00DB09C4"/>
    <w:rsid w:val="00DB138D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B2A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4DC6"/>
    <w:rsid w:val="00E35222"/>
    <w:rsid w:val="00E354B6"/>
    <w:rsid w:val="00E36CD5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2F05"/>
    <w:rsid w:val="00E631C7"/>
    <w:rsid w:val="00E63C1D"/>
    <w:rsid w:val="00E64B20"/>
    <w:rsid w:val="00E64FA7"/>
    <w:rsid w:val="00E6522E"/>
    <w:rsid w:val="00E66059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13C"/>
    <w:rsid w:val="00EA668F"/>
    <w:rsid w:val="00EB2A15"/>
    <w:rsid w:val="00EB5A3C"/>
    <w:rsid w:val="00EB5C64"/>
    <w:rsid w:val="00EB6848"/>
    <w:rsid w:val="00EC00EB"/>
    <w:rsid w:val="00EC018B"/>
    <w:rsid w:val="00EC1105"/>
    <w:rsid w:val="00EC1852"/>
    <w:rsid w:val="00EC19C1"/>
    <w:rsid w:val="00EC1A98"/>
    <w:rsid w:val="00EC20E2"/>
    <w:rsid w:val="00EC237D"/>
    <w:rsid w:val="00EC2A0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3C16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798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455"/>
    <w:rsid w:val="00FE2D81"/>
    <w:rsid w:val="00FE33BB"/>
    <w:rsid w:val="00FE43E3"/>
    <w:rsid w:val="00FE4A8F"/>
    <w:rsid w:val="00FE6114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97107F"/>
  <w15:docId w15:val="{BDBCBAF4-1AF9-40E6-B147-2CD3D631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93DCA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  <w:tab w:val="left" w:pos="1560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2">
    <w:name w:val="Placeholder Text"/>
    <w:basedOn w:val="a1"/>
    <w:uiPriority w:val="99"/>
    <w:semiHidden/>
    <w:rsid w:val="0084651D"/>
    <w:rPr>
      <w:color w:val="808080"/>
    </w:rPr>
  </w:style>
  <w:style w:type="paragraph" w:styleId="af3">
    <w:name w:val="Balloon Text"/>
    <w:basedOn w:val="a0"/>
    <w:link w:val="af4"/>
    <w:rsid w:val="008465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5">
    <w:name w:val="endnote text"/>
    <w:basedOn w:val="a0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7F60E1"/>
  </w:style>
  <w:style w:type="character" w:styleId="af7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0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a">
    <w:name w:val="Основной текст с отступом Знак"/>
    <w:basedOn w:val="a1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c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d">
    <w:name w:val="No Spacing"/>
    <w:link w:val="afe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e">
    <w:name w:val="Без интервала Знак"/>
    <w:link w:val="afd"/>
    <w:uiPriority w:val="1"/>
    <w:rsid w:val="00A4204E"/>
  </w:style>
  <w:style w:type="paragraph" w:styleId="aff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nhideWhenUsed/>
    <w:rsid w:val="007B0E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B0E64"/>
  </w:style>
  <w:style w:type="character" w:styleId="aff2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3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3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3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3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3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Малые прописные"/>
    <w:basedOn w:val="aff3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5">
    <w:name w:val="Подпись к таблице_"/>
    <w:basedOn w:val="a1"/>
    <w:link w:val="aff6"/>
    <w:locked/>
    <w:rsid w:val="00197560"/>
    <w:rPr>
      <w:sz w:val="22"/>
      <w:szCs w:val="22"/>
      <w:shd w:val="clear" w:color="auto" w:fill="FFFFFF"/>
    </w:rPr>
  </w:style>
  <w:style w:type="paragraph" w:customStyle="1" w:styleId="aff6">
    <w:name w:val="Подпись к таблице"/>
    <w:basedOn w:val="a0"/>
    <w:link w:val="aff5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7">
    <w:name w:val="Date"/>
    <w:basedOn w:val="a0"/>
    <w:next w:val="a0"/>
    <w:link w:val="aff8"/>
    <w:rsid w:val="00197560"/>
  </w:style>
  <w:style w:type="character" w:customStyle="1" w:styleId="aff8">
    <w:name w:val="Дата Знак"/>
    <w:basedOn w:val="a1"/>
    <w:link w:val="aff7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3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uiPriority w:val="99"/>
    <w:rsid w:val="00547394"/>
  </w:style>
  <w:style w:type="paragraph" w:styleId="aff9">
    <w:name w:val="annotation subject"/>
    <w:basedOn w:val="aff0"/>
    <w:next w:val="aff0"/>
    <w:link w:val="affa"/>
    <w:rsid w:val="00D036AA"/>
    <w:rPr>
      <w:b/>
      <w:bCs/>
    </w:rPr>
  </w:style>
  <w:style w:type="character" w:customStyle="1" w:styleId="affa">
    <w:name w:val="Тема примечания Знак"/>
    <w:basedOn w:val="aff1"/>
    <w:link w:val="aff9"/>
    <w:rsid w:val="00D036AA"/>
    <w:rPr>
      <w:b/>
      <w:bCs/>
    </w:rPr>
  </w:style>
  <w:style w:type="paragraph" w:styleId="affb">
    <w:name w:val="Body Text"/>
    <w:basedOn w:val="a0"/>
    <w:link w:val="affc"/>
    <w:semiHidden/>
    <w:unhideWhenUsed/>
    <w:rsid w:val="00D83DDD"/>
    <w:pPr>
      <w:spacing w:after="120"/>
    </w:pPr>
  </w:style>
  <w:style w:type="character" w:customStyle="1" w:styleId="affc">
    <w:name w:val="Основной текст Знак"/>
    <w:basedOn w:val="a1"/>
    <w:link w:val="affb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  <w:style w:type="paragraph" w:customStyle="1" w:styleId="Style43">
    <w:name w:val="Style43"/>
    <w:basedOn w:val="a0"/>
    <w:uiPriority w:val="99"/>
    <w:rsid w:val="000979B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24">
    <w:name w:val="Font Style124"/>
    <w:uiPriority w:val="99"/>
    <w:rsid w:val="000979BA"/>
    <w:rPr>
      <w:rFonts w:ascii="Arial" w:hAnsi="Arial" w:cs="Arial"/>
      <w:b/>
      <w:bCs/>
      <w:color w:val="000000"/>
      <w:sz w:val="20"/>
      <w:szCs w:val="20"/>
    </w:rPr>
  </w:style>
  <w:style w:type="character" w:customStyle="1" w:styleId="currentdocdiv">
    <w:name w:val="currentdocdiv"/>
    <w:basedOn w:val="a1"/>
    <w:rsid w:val="00D72E12"/>
  </w:style>
  <w:style w:type="character" w:customStyle="1" w:styleId="s0">
    <w:name w:val="s0"/>
    <w:rsid w:val="00E62F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3"/>
    <w:basedOn w:val="a0"/>
    <w:link w:val="33"/>
    <w:semiHidden/>
    <w:unhideWhenUsed/>
    <w:rsid w:val="00E66059"/>
    <w:pPr>
      <w:spacing w:after="120"/>
      <w:jc w:val="left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1"/>
    <w:link w:val="32"/>
    <w:semiHidden/>
    <w:rsid w:val="00E66059"/>
    <w:rPr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online.zakon.kz/document/?doc_id=31908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F43C2-8436-4FBC-A176-00640AFA6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13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KBS-1</cp:lastModifiedBy>
  <cp:revision>15</cp:revision>
  <cp:lastPrinted>2020-12-21T10:29:00Z</cp:lastPrinted>
  <dcterms:created xsi:type="dcterms:W3CDTF">2019-05-31T05:24:00Z</dcterms:created>
  <dcterms:modified xsi:type="dcterms:W3CDTF">2021-05-28T11:03:00Z</dcterms:modified>
</cp:coreProperties>
</file>